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238" w:rsidRPr="00851910" w:rsidRDefault="00F14238" w:rsidP="00F14238">
      <w:pPr>
        <w:jc w:val="right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 xml:space="preserve">ПРИЛОЖЕНИЕ № </w:t>
      </w:r>
      <w:r>
        <w:rPr>
          <w:rFonts w:ascii="Times New Roman" w:hAnsi="Times New Roman"/>
          <w:color w:val="000000"/>
        </w:rPr>
        <w:t>11.1</w:t>
      </w:r>
      <w:r w:rsidRPr="00851910">
        <w:rPr>
          <w:rFonts w:ascii="Times New Roman" w:hAnsi="Times New Roman"/>
        </w:rPr>
        <w:br/>
      </w:r>
    </w:p>
    <w:p w:rsidR="00F14238" w:rsidRPr="00851910" w:rsidRDefault="00F14238" w:rsidP="00F14238">
      <w:pPr>
        <w:rPr>
          <w:rFonts w:ascii="Times New Roman" w:hAnsi="Times New Roman"/>
        </w:rPr>
      </w:pPr>
    </w:p>
    <w:p w:rsidR="00F14238" w:rsidRPr="00851910" w:rsidRDefault="00F14238" w:rsidP="00F14238">
      <w:pPr>
        <w:pBdr>
          <w:top w:val="none" w:sz="0" w:space="0" w:color="222222"/>
          <w:left w:val="none" w:sz="0" w:space="0" w:color="222222"/>
          <w:bottom w:val="single" w:sz="0" w:space="8" w:color="CCCCCC"/>
          <w:right w:val="none" w:sz="0" w:space="0" w:color="222222"/>
        </w:pBdr>
        <w:spacing w:line="0" w:lineRule="atLeast"/>
        <w:jc w:val="center"/>
        <w:rPr>
          <w:rFonts w:ascii="Times New Roman" w:hAnsi="Times New Roman"/>
          <w:b/>
          <w:color w:val="222222"/>
        </w:rPr>
      </w:pPr>
      <w:r w:rsidRPr="00851910">
        <w:rPr>
          <w:rFonts w:ascii="Times New Roman" w:hAnsi="Times New Roman"/>
          <w:b/>
          <w:color w:val="222222"/>
        </w:rPr>
        <w:t>О признании кредиторской задолженности невостребованной</w:t>
      </w:r>
    </w:p>
    <w:p w:rsidR="00F14238" w:rsidRPr="00851910" w:rsidRDefault="00F14238" w:rsidP="00F14238">
      <w:pPr>
        <w:spacing w:before="240" w:after="240" w:line="600" w:lineRule="atLeast"/>
        <w:jc w:val="both"/>
        <w:rPr>
          <w:rFonts w:ascii="Times New Roman" w:hAnsi="Times New Roman"/>
          <w:b/>
          <w:bCs/>
          <w:color w:val="252525"/>
          <w:spacing w:val="-2"/>
        </w:rPr>
      </w:pPr>
      <w:r w:rsidRPr="00851910">
        <w:rPr>
          <w:rFonts w:ascii="Times New Roman" w:hAnsi="Times New Roman"/>
          <w:b/>
          <w:bCs/>
          <w:color w:val="252525"/>
          <w:spacing w:val="-2"/>
        </w:rPr>
        <w:t>1. Общие положения</w:t>
      </w: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1.1. Настоящее Положение разработано в соответствии с Гражданским кодексом, Законом от 06.12.2011 № 402-ФЗ «О бухгалтерском учете», приказом Минфина России от 01.12.2010 № 157н.</w:t>
      </w: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1.2. Положение устанавливает правила и условия признания кредиторской задолженности </w:t>
      </w:r>
      <w:r>
        <w:rPr>
          <w:rFonts w:ascii="Times New Roman" w:hAnsi="Times New Roman"/>
        </w:rPr>
        <w:t>Администрации</w:t>
      </w:r>
      <w:r w:rsidRPr="00F14238">
        <w:rPr>
          <w:rFonts w:ascii="Times New Roman" w:hAnsi="Times New Roman"/>
        </w:rPr>
        <w:t xml:space="preserve"> Метелевского сельсовета </w:t>
      </w:r>
      <w:r w:rsidRPr="00851910">
        <w:rPr>
          <w:rFonts w:ascii="Times New Roman" w:hAnsi="Times New Roman"/>
          <w:color w:val="000000"/>
        </w:rPr>
        <w:t>невостребованной кредиторами с целью списания с балансового или забалансового учета.</w:t>
      </w: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 xml:space="preserve">1.3. Решение о признании кредиторской задолженности невостребованной принимает комиссия </w:t>
      </w:r>
      <w:r>
        <w:rPr>
          <w:rFonts w:ascii="Times New Roman" w:hAnsi="Times New Roman"/>
        </w:rPr>
        <w:t>Администрации</w:t>
      </w:r>
      <w:r w:rsidRPr="00F14238">
        <w:rPr>
          <w:rFonts w:ascii="Times New Roman" w:hAnsi="Times New Roman"/>
        </w:rPr>
        <w:t xml:space="preserve"> Метелевского сельсовета </w:t>
      </w:r>
      <w:r w:rsidRPr="00851910">
        <w:rPr>
          <w:rFonts w:ascii="Times New Roman" w:hAnsi="Times New Roman"/>
          <w:color w:val="000000"/>
        </w:rPr>
        <w:t>по поступлению и выбытию активов.</w:t>
      </w:r>
    </w:p>
    <w:p w:rsidR="00F14238" w:rsidRPr="00851910" w:rsidRDefault="00F14238" w:rsidP="00F14238">
      <w:pPr>
        <w:spacing w:before="240" w:after="240" w:line="600" w:lineRule="atLeast"/>
        <w:jc w:val="both"/>
        <w:rPr>
          <w:rFonts w:ascii="Times New Roman" w:hAnsi="Times New Roman"/>
          <w:b/>
          <w:bCs/>
          <w:color w:val="252525"/>
          <w:spacing w:val="-2"/>
        </w:rPr>
      </w:pPr>
      <w:r w:rsidRPr="00851910">
        <w:rPr>
          <w:rFonts w:ascii="Times New Roman" w:hAnsi="Times New Roman"/>
          <w:b/>
          <w:bCs/>
          <w:color w:val="252525"/>
          <w:spacing w:val="-2"/>
        </w:rPr>
        <w:t>2. Критерии признания кредиторской задолженности невостребованной кредиторами</w:t>
      </w: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2.1. Невостребованной признается просроченная кредиторская задолженность:</w:t>
      </w:r>
    </w:p>
    <w:p w:rsidR="00F14238" w:rsidRPr="00851910" w:rsidRDefault="00F14238" w:rsidP="00F14238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 xml:space="preserve">в </w:t>
      </w:r>
      <w:proofErr w:type="gramStart"/>
      <w:r w:rsidRPr="00851910">
        <w:rPr>
          <w:rFonts w:ascii="Times New Roman" w:hAnsi="Times New Roman"/>
          <w:color w:val="000000"/>
        </w:rPr>
        <w:t>отношении</w:t>
      </w:r>
      <w:proofErr w:type="gramEnd"/>
      <w:r w:rsidRPr="00851910">
        <w:rPr>
          <w:rFonts w:ascii="Times New Roman" w:hAnsi="Times New Roman"/>
          <w:color w:val="000000"/>
        </w:rPr>
        <w:t xml:space="preserve"> которой кредитор не предъявил требования;</w:t>
      </w:r>
    </w:p>
    <w:p w:rsidR="00F14238" w:rsidRPr="00851910" w:rsidRDefault="00F14238" w:rsidP="00F14238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которая носит заявительный характер, при этом кредитор не подтвердил задолженность по результатам инвентаризации.</w:t>
      </w: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2.2. Основанием для признания кредиторской задолженности невостребованной является:</w:t>
      </w:r>
    </w:p>
    <w:p w:rsidR="00F14238" w:rsidRPr="00851910" w:rsidRDefault="00F14238" w:rsidP="00F14238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истечение срока исковой давности (ст. 196 ГК РФ);</w:t>
      </w:r>
    </w:p>
    <w:p w:rsidR="00F14238" w:rsidRPr="00851910" w:rsidRDefault="00F14238" w:rsidP="00F14238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прекращение обязательства вследствие невозможности его исполнения в соответствии с гражданским законодательством (ст. 416 ГК РФ);</w:t>
      </w:r>
    </w:p>
    <w:p w:rsidR="00F14238" w:rsidRPr="00851910" w:rsidRDefault="00F14238" w:rsidP="00F14238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прекращение обязательства на основании акта государственного органа (ст. 417 ГК РФ);</w:t>
      </w:r>
    </w:p>
    <w:p w:rsidR="00F14238" w:rsidRPr="00851910" w:rsidRDefault="00F14238" w:rsidP="00F14238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ликвидация юридического лица или смерть гражданина (ст. 419 ГК РФ).</w:t>
      </w:r>
    </w:p>
    <w:p w:rsidR="00F14238" w:rsidRPr="00851910" w:rsidRDefault="00F14238" w:rsidP="00F14238">
      <w:pPr>
        <w:spacing w:before="240" w:after="240" w:line="600" w:lineRule="atLeast"/>
        <w:jc w:val="both"/>
        <w:rPr>
          <w:rFonts w:ascii="Times New Roman" w:hAnsi="Times New Roman"/>
          <w:b/>
          <w:bCs/>
          <w:color w:val="252525"/>
          <w:spacing w:val="-2"/>
        </w:rPr>
      </w:pPr>
      <w:r w:rsidRPr="00851910">
        <w:rPr>
          <w:rFonts w:ascii="Times New Roman" w:hAnsi="Times New Roman"/>
          <w:b/>
          <w:bCs/>
          <w:color w:val="252525"/>
          <w:spacing w:val="-2"/>
        </w:rPr>
        <w:t>3. Порядок признания кредиторской задолженности невостребованной</w:t>
      </w: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 xml:space="preserve">3.1. Комиссия принимает решение о признании кредиторской задолженности на основании служебной записки главного бухгалтера либо результатов инвентаризации кредиторской задолженности – Акта о результатах инвентаризации (ф. </w:t>
      </w:r>
      <w:r w:rsidRPr="00F14238">
        <w:rPr>
          <w:rFonts w:ascii="Times New Roman" w:hAnsi="Times New Roman"/>
          <w:color w:val="000000"/>
        </w:rPr>
        <w:t>0510463)</w:t>
      </w:r>
      <w:r w:rsidRPr="00851910">
        <w:rPr>
          <w:rFonts w:ascii="Times New Roman" w:hAnsi="Times New Roman"/>
          <w:color w:val="000000"/>
        </w:rPr>
        <w:t xml:space="preserve"> и данных соответствующих инвентаризационных описей.</w:t>
      </w: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 xml:space="preserve">Срок для принятия решения – не позднее одного рабочего дня после поступления служебной записки либо Акта о результатах инвентаризации (ф. </w:t>
      </w:r>
      <w:r w:rsidRPr="00F14238">
        <w:rPr>
          <w:rFonts w:ascii="Times New Roman" w:hAnsi="Times New Roman"/>
          <w:color w:val="000000"/>
        </w:rPr>
        <w:t>0510463).</w:t>
      </w: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lastRenderedPageBreak/>
        <w:t>3.2. Комиссия может признать кредиторскую задолженность невостребованной или отказать в признании. Для этого комиссия проводит анализ документов, указанных в пункте 3.3 настоящего Положения.</w:t>
      </w: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3.3. Для признания кредиторской задолженности невостребованной необходимы следующие документы:</w:t>
      </w:r>
    </w:p>
    <w:p w:rsidR="00F14238" w:rsidRPr="00851910" w:rsidRDefault="00F14238" w:rsidP="00F14238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документ, содержащий сведения из ЕГРЮЛ о ликвидации юридического лица или об отсутствии сведений о юридическом лице в ЕГРЮЛ. Сведения проверяются на сайте egrul.nalog.ru;</w:t>
      </w:r>
    </w:p>
    <w:p w:rsidR="00F14238" w:rsidRPr="00851910" w:rsidRDefault="00F14238" w:rsidP="00F14238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ЕГРИП. Сведения проверяются на сайте egrul.nalog.ru;</w:t>
      </w:r>
    </w:p>
    <w:p w:rsidR="00F14238" w:rsidRPr="00851910" w:rsidRDefault="00F14238" w:rsidP="00F14238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F14238" w:rsidRPr="00851910" w:rsidRDefault="00F14238" w:rsidP="00F14238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копия постановления о прекращении исполнительного производства;</w:t>
      </w:r>
    </w:p>
    <w:p w:rsidR="00F14238" w:rsidRPr="00851910" w:rsidRDefault="00F14238" w:rsidP="00F14238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документы, подтверждающие истечение срока исковой давности (договоры, платежные документы, товарные накладные, акты выполненных работ (оказанных услуг), акты инвентаризации, другие документы);</w:t>
      </w:r>
    </w:p>
    <w:p w:rsidR="00F14238" w:rsidRPr="00851910" w:rsidRDefault="00F14238" w:rsidP="00F14238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копия акта государственного органа или органа местного самоуправления, вследствие которого исполнение обязательства становится невозможным полностью или частично;</w:t>
      </w:r>
    </w:p>
    <w:p w:rsidR="00F14238" w:rsidRPr="00851910" w:rsidRDefault="00F14238" w:rsidP="00F14238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документ, содержащий сведения уполномоченного органа о наступлении чрезвычайных или других непредвиденных обстоятельств.</w:t>
      </w: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3.4. Решение комиссии оформляется в Решении о списании задолженности, невостребованной кредиторами (ф. 0510437).</w:t>
      </w: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3.5. На основании Решения (ф. 0510437) задолженность списывается с балансовых счетов:</w:t>
      </w:r>
    </w:p>
    <w:p w:rsidR="00F14238" w:rsidRPr="00851910" w:rsidRDefault="00F14238" w:rsidP="00F14238">
      <w:pPr>
        <w:numPr>
          <w:ilvl w:val="0"/>
          <w:numId w:val="17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окончательно – если кредитор исключен из ЕГРЮЛ/ЕГРИП. Если кредитор является физическим лицом, задолженность списывается окончательно в случае его смерти при отсутствии претензий наследников;</w:t>
      </w:r>
    </w:p>
    <w:p w:rsidR="00F14238" w:rsidRPr="00851910" w:rsidRDefault="00F14238" w:rsidP="00F14238">
      <w:pPr>
        <w:numPr>
          <w:ilvl w:val="0"/>
          <w:numId w:val="17"/>
        </w:numPr>
        <w:spacing w:before="100" w:beforeAutospacing="1" w:after="100" w:afterAutospacing="1" w:line="240" w:lineRule="auto"/>
        <w:ind w:left="780" w:right="180"/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 xml:space="preserve">на </w:t>
      </w:r>
      <w:proofErr w:type="spellStart"/>
      <w:r w:rsidRPr="00851910">
        <w:rPr>
          <w:rFonts w:ascii="Times New Roman" w:hAnsi="Times New Roman"/>
          <w:color w:val="000000"/>
        </w:rPr>
        <w:t>забалансовый</w:t>
      </w:r>
      <w:proofErr w:type="spellEnd"/>
      <w:r w:rsidRPr="00851910">
        <w:rPr>
          <w:rFonts w:ascii="Times New Roman" w:hAnsi="Times New Roman"/>
          <w:color w:val="000000"/>
        </w:rPr>
        <w:t xml:space="preserve"> счет 20 «Задолженность, невостребованная кредиторами» – в остальных случаях признания задолженности невостребованной.</w:t>
      </w: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3.6. С забалансового счета 20 задолженность списывается в следующих случаях:</w:t>
      </w:r>
    </w:p>
    <w:p w:rsidR="00F14238" w:rsidRPr="00851910" w:rsidRDefault="00F14238" w:rsidP="00F14238">
      <w:pPr>
        <w:numPr>
          <w:ilvl w:val="0"/>
          <w:numId w:val="18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по завершении срока возможного возобновления процедуры взыскания задолженности – согласно действующему законодательству;</w:t>
      </w:r>
    </w:p>
    <w:p w:rsidR="00F14238" w:rsidRPr="00851910" w:rsidRDefault="00F14238" w:rsidP="00F14238">
      <w:pPr>
        <w:numPr>
          <w:ilvl w:val="0"/>
          <w:numId w:val="18"/>
        </w:numPr>
        <w:spacing w:before="100" w:beforeAutospacing="1" w:after="100" w:afterAutospacing="1" w:line="240" w:lineRule="auto"/>
        <w:ind w:left="780" w:right="180"/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при наличии документов, подтверждающих прекращение обязательства в связи со смертью (ликвидацией) контрагента.</w:t>
      </w: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Основание – Решение о списании задолженности, невостребованной кредиторами (ф. 0510437).</w:t>
      </w: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3.7. С забалансового счета 20 задолженность восстанавливается на балансовом учете в случае, если кредитор предъявил требование в отношении этой задолженности. Основание – Решение о восстановлении кредиторской задолженности (ф. 0510446).</w:t>
      </w:r>
    </w:p>
    <w:p w:rsidR="00F14238" w:rsidRPr="00851910" w:rsidRDefault="00F14238" w:rsidP="00F14238">
      <w:pPr>
        <w:rPr>
          <w:rFonts w:ascii="Times New Roman" w:hAnsi="Times New Roman"/>
        </w:rPr>
      </w:pPr>
    </w:p>
    <w:p w:rsidR="00F14238" w:rsidRPr="00851910" w:rsidRDefault="00F14238" w:rsidP="00FB135B">
      <w:pPr>
        <w:jc w:val="right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bCs/>
          <w:color w:val="000000"/>
        </w:rPr>
        <w:lastRenderedPageBreak/>
        <w:t>ПРИЛОЖЕНИЕ №</w:t>
      </w:r>
      <w:r>
        <w:rPr>
          <w:rFonts w:ascii="Times New Roman" w:hAnsi="Times New Roman"/>
          <w:bCs/>
          <w:color w:val="000000"/>
        </w:rPr>
        <w:t>11.2</w:t>
      </w:r>
      <w:r w:rsidR="00FB135B">
        <w:rPr>
          <w:rFonts w:ascii="Times New Roman" w:hAnsi="Times New Roman"/>
          <w:bCs/>
          <w:color w:val="000000"/>
        </w:rPr>
        <w:t xml:space="preserve"> </w:t>
      </w:r>
      <w:bookmarkStart w:id="0" w:name="_GoBack"/>
      <w:bookmarkEnd w:id="0"/>
      <w:r w:rsidRPr="00851910">
        <w:rPr>
          <w:rFonts w:ascii="Times New Roman" w:hAnsi="Times New Roman"/>
          <w:b/>
          <w:bCs/>
          <w:color w:val="000000"/>
        </w:rPr>
        <w:t>ПОЛОЖЕНИЕ</w:t>
      </w:r>
    </w:p>
    <w:p w:rsidR="00F14238" w:rsidRPr="00851910" w:rsidRDefault="00F14238" w:rsidP="00F14238">
      <w:pPr>
        <w:jc w:val="center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b/>
          <w:bCs/>
          <w:color w:val="000000"/>
        </w:rPr>
        <w:t>о признании дебиторской задолженности сомнительной или безнадежной к взысканию</w:t>
      </w:r>
      <w:r w:rsidRPr="00851910">
        <w:rPr>
          <w:rFonts w:ascii="Times New Roman" w:hAnsi="Times New Roman"/>
        </w:rPr>
        <w:br/>
      </w:r>
    </w:p>
    <w:p w:rsidR="00F14238" w:rsidRPr="00851910" w:rsidRDefault="00F14238" w:rsidP="00F14238">
      <w:pPr>
        <w:rPr>
          <w:rFonts w:ascii="Times New Roman" w:hAnsi="Times New Roman"/>
          <w:color w:val="000000"/>
        </w:rPr>
      </w:pPr>
    </w:p>
    <w:p w:rsidR="00F14238" w:rsidRPr="00851910" w:rsidRDefault="00F14238" w:rsidP="00F14238">
      <w:pPr>
        <w:jc w:val="center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b/>
          <w:bCs/>
          <w:color w:val="000000"/>
        </w:rPr>
        <w:t>1. Общие положения</w:t>
      </w: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  <w:r w:rsidRPr="00851910">
        <w:rPr>
          <w:rFonts w:ascii="Times New Roman" w:hAnsi="Times New Roman"/>
          <w:color w:val="000000"/>
        </w:rPr>
        <w:t>1.1. Настоящее Положение разработано в соответствии с Гражданским кодексом, Законом от 02.10.2007 № 229-ФЗ и приказом Минфина от 27.02.2018 № 32н.</w:t>
      </w:r>
    </w:p>
    <w:p w:rsidR="00F14238" w:rsidRPr="00851910" w:rsidRDefault="00F14238" w:rsidP="00F14238">
      <w:pPr>
        <w:jc w:val="both"/>
        <w:rPr>
          <w:rFonts w:ascii="Times New Roman" w:hAnsi="Times New Roman"/>
          <w:color w:val="000000"/>
        </w:rPr>
      </w:pP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851910">
        <w:rPr>
          <w:rFonts w:ascii="Times New Roman" w:hAnsi="Times New Roman"/>
          <w:color w:val="000000"/>
        </w:rPr>
        <w:t xml:space="preserve">1.2. Положение устанавливает правила и условия признания сомнительной или безнадежной к взысканию дебиторской задолженности </w:t>
      </w:r>
      <w:r>
        <w:rPr>
          <w:rFonts w:ascii="Times New Roman" w:hAnsi="Times New Roman"/>
        </w:rPr>
        <w:t>Администрации</w:t>
      </w:r>
      <w:r w:rsidRPr="00F14238">
        <w:rPr>
          <w:rFonts w:ascii="Times New Roman" w:hAnsi="Times New Roman"/>
        </w:rPr>
        <w:t xml:space="preserve"> Метелевского сельсовета для списания с учета, а также о восстановлении в учете списанной дебиторской задолженности.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jc w:val="center"/>
        <w:rPr>
          <w:rFonts w:ascii="Times New Roman" w:hAnsi="Times New Roman"/>
          <w:b/>
          <w:bCs/>
        </w:rPr>
      </w:pPr>
      <w:r w:rsidRPr="00F14238">
        <w:rPr>
          <w:rFonts w:ascii="Times New Roman" w:hAnsi="Times New Roman"/>
          <w:b/>
          <w:bCs/>
        </w:rPr>
        <w:t>2. Критерии признания дебиторской задолженности сомнительной</w:t>
      </w:r>
    </w:p>
    <w:p w:rsidR="00F14238" w:rsidRPr="00F14238" w:rsidRDefault="00F14238" w:rsidP="00F14238">
      <w:pPr>
        <w:jc w:val="center"/>
        <w:rPr>
          <w:rFonts w:ascii="Times New Roman" w:hAnsi="Times New Roman"/>
        </w:rPr>
      </w:pPr>
      <w:r w:rsidRPr="00F14238">
        <w:rPr>
          <w:rFonts w:ascii="Times New Roman" w:hAnsi="Times New Roman"/>
          <w:b/>
          <w:bCs/>
        </w:rPr>
        <w:t xml:space="preserve">или </w:t>
      </w:r>
      <w:proofErr w:type="gramStart"/>
      <w:r w:rsidRPr="00F14238">
        <w:rPr>
          <w:rFonts w:ascii="Times New Roman" w:hAnsi="Times New Roman"/>
          <w:b/>
          <w:bCs/>
        </w:rPr>
        <w:t>безнадежной</w:t>
      </w:r>
      <w:proofErr w:type="gramEnd"/>
      <w:r w:rsidRPr="00F14238">
        <w:rPr>
          <w:rFonts w:ascii="Times New Roman" w:hAnsi="Times New Roman"/>
          <w:b/>
          <w:bCs/>
        </w:rPr>
        <w:t xml:space="preserve"> к взысканию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2.1. Безнадежной к взысканию признается дебиторская задолженность, по которой меры,</w:t>
      </w:r>
      <w:r w:rsidRPr="00F14238">
        <w:rPr>
          <w:rFonts w:ascii="Times New Roman" w:hAnsi="Times New Roman"/>
        </w:rPr>
        <w:br/>
        <w:t xml:space="preserve"> принятые по ее взысканию, носят полный характер и свидетельствуют о невозможности</w:t>
      </w:r>
      <w:r w:rsidRPr="00F14238">
        <w:rPr>
          <w:rFonts w:ascii="Times New Roman" w:hAnsi="Times New Roman"/>
        </w:rPr>
        <w:br/>
        <w:t xml:space="preserve"> проведения дальнейших действий по возвращению задолженности.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2.2. Основанием для признания дебиторской задолженности безнадежной к взысканию является: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proofErr w:type="gramStart"/>
      <w:r w:rsidRPr="00F14238">
        <w:rPr>
          <w:rFonts w:ascii="Times New Roman" w:hAnsi="Times New Roman"/>
        </w:rPr>
        <w:t>– ликвидации организации-должника после завершения ликвидационного процесса в</w:t>
      </w:r>
      <w:r w:rsidRPr="00F14238">
        <w:rPr>
          <w:rFonts w:ascii="Times New Roman" w:hAnsi="Times New Roman"/>
        </w:rPr>
        <w:br/>
        <w:t xml:space="preserve"> установленном законодательством Российской Федерации порядке и внесении записи о</w:t>
      </w:r>
      <w:r w:rsidRPr="00F14238">
        <w:rPr>
          <w:rFonts w:ascii="Times New Roman" w:hAnsi="Times New Roman"/>
        </w:rPr>
        <w:br/>
        <w:t xml:space="preserve"> ликвидации в Единый государственный реестр юридических лиц (ЕГРЮЛ);</w:t>
      </w:r>
      <w:r w:rsidRPr="00F14238">
        <w:rPr>
          <w:rFonts w:ascii="Times New Roman" w:hAnsi="Times New Roman"/>
        </w:rPr>
        <w:br/>
        <w:t xml:space="preserve"> – вынесение определения о завершении конкурсного производства по делу о банкротстве</w:t>
      </w:r>
      <w:r w:rsidRPr="00F14238">
        <w:rPr>
          <w:rFonts w:ascii="Times New Roman" w:hAnsi="Times New Roman"/>
        </w:rPr>
        <w:br/>
        <w:t xml:space="preserve"> организации-должника и внесение в Единый государственный реестр юридических лиц (ЕГРЮЛ) записи о ликвидации организации;</w:t>
      </w:r>
      <w:proofErr w:type="gramEnd"/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– определение о завершении конкурсного производства по делу о банкротстве в отношении индивидуального предпринимателя или крестьянского (фермерского) хозяйства;</w:t>
      </w:r>
      <w:r w:rsidRPr="00F14238">
        <w:rPr>
          <w:rFonts w:ascii="Times New Roman" w:hAnsi="Times New Roman"/>
        </w:rPr>
        <w:br/>
        <w:t xml:space="preserve"> – постановление о прекращении исполнительного производства и о возвращении взыскателю исполнительного документа по основаниям, предусмотренным пунктами 3–4 статьи 46 Закона от 02.10.2007 № 229-ФЗ;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– вступление в силу решения суда об отказе в удовлетворении требований (части требований) заявителя о взыскании задолженности;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– смерть должника – физического лица (индивидуального предпринимателя), или объявление его умершим, или признание безвестно отсутствующим в порядке, установленном гражданским процессуальным законодательством Российской Федерации, если обязанности не могут перейти к правопреемнику;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lastRenderedPageBreak/>
        <w:t>– истечение срока исковой давности, если принимаемые учреждением меры не принесли</w:t>
      </w:r>
      <w:r w:rsidRPr="00F14238">
        <w:rPr>
          <w:rFonts w:ascii="Times New Roman" w:hAnsi="Times New Roman"/>
        </w:rPr>
        <w:br/>
        <w:t xml:space="preserve"> результата при условии, что срок исковой давности не прерывался и не приостанавливался в порядке, установленном гражданским законодательством;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– издание акта государственного органа или органа местного самоуправления, вследствие</w:t>
      </w:r>
      <w:r w:rsidRPr="00F14238">
        <w:rPr>
          <w:rFonts w:ascii="Times New Roman" w:hAnsi="Times New Roman"/>
        </w:rPr>
        <w:br/>
        <w:t xml:space="preserve"> которого исполнение обязательства становится невозможным полностью или частично и</w:t>
      </w:r>
      <w:r w:rsidRPr="00F14238">
        <w:rPr>
          <w:rFonts w:ascii="Times New Roman" w:hAnsi="Times New Roman"/>
        </w:rPr>
        <w:br/>
        <w:t xml:space="preserve"> обязательство прекращается полностью или в соответствующей части.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2.3 Сомнительной признается задолженность при условии, что должник нарушил сроки</w:t>
      </w:r>
      <w:r w:rsidRPr="00F14238">
        <w:rPr>
          <w:rFonts w:ascii="Times New Roman" w:hAnsi="Times New Roman"/>
        </w:rPr>
        <w:br/>
        <w:t xml:space="preserve"> исполнения обязательства, и наличии одного из следующих обстоятельств: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– отсутствие обеспечения долга залогом, задатком, поручительством, банковской гарантией и т. п.;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– значительные финансовые затруднения должника, в том числе наличие значительной кредиторской задолженности и отсутствие активов для ее погашения, информация о которых доступна в сети интернет на сервисах ФНС, Росстата и других органов власти;</w:t>
      </w:r>
      <w:r w:rsidRPr="00F14238">
        <w:rPr>
          <w:rFonts w:ascii="Times New Roman" w:hAnsi="Times New Roman"/>
        </w:rPr>
        <w:br/>
        <w:t xml:space="preserve"> – возбуждение процедуры банкротства в отношении должника;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– возбуждение процесса ликвидации должника;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– регистрация должника по адресу массовой регистрации;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– участие в качестве должника в исполнительных производствах, в судебных спорах по договорам, аналогичным </w:t>
      </w:r>
      <w:proofErr w:type="gramStart"/>
      <w:r w:rsidRPr="00F14238">
        <w:rPr>
          <w:rFonts w:ascii="Times New Roman" w:hAnsi="Times New Roman"/>
        </w:rPr>
        <w:t>тому</w:t>
      </w:r>
      <w:proofErr w:type="gramEnd"/>
      <w:r w:rsidRPr="00F14238">
        <w:rPr>
          <w:rFonts w:ascii="Times New Roman" w:hAnsi="Times New Roman"/>
        </w:rPr>
        <w:t xml:space="preserve"> в рамках которого образовалась задолженность.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2.4. Не признаются сомнительными: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– обязательство должника, просрочка исполнения которого не превышает 30 дней;</w:t>
      </w:r>
      <w:r w:rsidRPr="00F14238">
        <w:rPr>
          <w:rFonts w:ascii="Times New Roman" w:hAnsi="Times New Roman"/>
        </w:rPr>
        <w:br/>
        <w:t xml:space="preserve"> – задолженность заказчиков по договорам оказания услуг или выполнения работ, по которым срок действия договора не истек.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jc w:val="center"/>
        <w:rPr>
          <w:rFonts w:ascii="Times New Roman" w:hAnsi="Times New Roman"/>
          <w:b/>
          <w:bCs/>
        </w:rPr>
      </w:pPr>
      <w:r w:rsidRPr="00F14238">
        <w:rPr>
          <w:rFonts w:ascii="Times New Roman" w:hAnsi="Times New Roman"/>
          <w:b/>
          <w:bCs/>
        </w:rPr>
        <w:t>3. Порядок признания дебиторской задолженности сомнительной</w:t>
      </w:r>
    </w:p>
    <w:p w:rsidR="00F14238" w:rsidRPr="00F14238" w:rsidRDefault="00F14238" w:rsidP="00F14238">
      <w:pPr>
        <w:jc w:val="center"/>
        <w:rPr>
          <w:rFonts w:ascii="Times New Roman" w:hAnsi="Times New Roman"/>
          <w:b/>
          <w:bCs/>
        </w:rPr>
      </w:pPr>
      <w:r w:rsidRPr="00F14238">
        <w:rPr>
          <w:rFonts w:ascii="Times New Roman" w:hAnsi="Times New Roman"/>
          <w:b/>
          <w:bCs/>
        </w:rPr>
        <w:t xml:space="preserve">или </w:t>
      </w:r>
      <w:proofErr w:type="gramStart"/>
      <w:r w:rsidRPr="00F14238">
        <w:rPr>
          <w:rFonts w:ascii="Times New Roman" w:hAnsi="Times New Roman"/>
          <w:b/>
          <w:bCs/>
        </w:rPr>
        <w:t>безнадежной</w:t>
      </w:r>
      <w:proofErr w:type="gramEnd"/>
      <w:r w:rsidRPr="00F14238">
        <w:rPr>
          <w:rFonts w:ascii="Times New Roman" w:hAnsi="Times New Roman"/>
          <w:b/>
          <w:bCs/>
        </w:rPr>
        <w:t xml:space="preserve"> к взысканию</w:t>
      </w:r>
    </w:p>
    <w:p w:rsidR="00F14238" w:rsidRPr="00F14238" w:rsidRDefault="00F14238" w:rsidP="00F14238">
      <w:pPr>
        <w:jc w:val="center"/>
        <w:rPr>
          <w:rFonts w:ascii="Times New Roman" w:hAnsi="Times New Roman"/>
        </w:rPr>
      </w:pP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3.1. Решение о признании дебиторской задолженности сомнительной или безнадежной к</w:t>
      </w:r>
      <w:r w:rsidRPr="00F14238">
        <w:rPr>
          <w:rFonts w:ascii="Times New Roman" w:hAnsi="Times New Roman"/>
        </w:rPr>
        <w:br/>
        <w:t xml:space="preserve"> взысканию принимает комиссия по поступлению и выбытию активов.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Комиссия принимает решение на основании служебной записки главного бухгалтера</w:t>
      </w:r>
      <w:r w:rsidRPr="00F14238">
        <w:rPr>
          <w:rFonts w:ascii="Times New Roman" w:hAnsi="Times New Roman"/>
        </w:rPr>
        <w:br/>
        <w:t xml:space="preserve"> рассмотреть вопрос о признании дебиторской задолженности сомнительной или безнадежной к взысканию.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Служебная записка содержит информацию о причинах признания дебиторской задолженности сомнительной или безнадежной к взысканию. К служебной записке прикладываются документы, указанные в пункте 3.5 настоящего Положения.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Заседание комиссии проводится на следующий рабочий день после поступления служебной</w:t>
      </w:r>
      <w:r w:rsidRPr="00F14238">
        <w:rPr>
          <w:rFonts w:ascii="Times New Roman" w:hAnsi="Times New Roman"/>
        </w:rPr>
        <w:br/>
        <w:t xml:space="preserve"> записки от главного бухгалтера.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3.2. Комиссия может признать дебиторскую задолженность сомнительной или безнадежной к взысканию или откажет в признании. Для этого комиссия проводит анализ документов, указанных в пункте 3.5. настоящего Положения, и устанавливает факт возникновения обстоятель</w:t>
      </w:r>
      <w:proofErr w:type="gramStart"/>
      <w:r w:rsidRPr="00F14238">
        <w:rPr>
          <w:rFonts w:ascii="Times New Roman" w:hAnsi="Times New Roman"/>
        </w:rPr>
        <w:t>ств дл</w:t>
      </w:r>
      <w:proofErr w:type="gramEnd"/>
      <w:r w:rsidRPr="00F14238">
        <w:rPr>
          <w:rFonts w:ascii="Times New Roman" w:hAnsi="Times New Roman"/>
        </w:rPr>
        <w:t>я признания дебиторской задолженности сомнительной или безнадежной к взысканию.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При необходимости запрашивает у главного бухгалтера другие документы и разъяснения;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3.3. Комиссия признает дебиторскую задолженность сомнительной или безнадежной к взысканию, если имеются основания для возобновления процедуры взыскания задолженности или отсутствуют основания для возобновления процедуры взыскания задолженности, предусмотренные законодательством Российской Федерации.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При наличии оснований для возобновления процедуры взыскания дебиторской задолженности указывается дата </w:t>
      </w:r>
      <w:proofErr w:type="gramStart"/>
      <w:r w:rsidRPr="00F14238">
        <w:rPr>
          <w:rFonts w:ascii="Times New Roman" w:hAnsi="Times New Roman"/>
        </w:rPr>
        <w:t>окончания срока возможного возобновления процедуры взыскания</w:t>
      </w:r>
      <w:proofErr w:type="gramEnd"/>
      <w:r w:rsidRPr="00F14238">
        <w:rPr>
          <w:rFonts w:ascii="Times New Roman" w:hAnsi="Times New Roman"/>
        </w:rPr>
        <w:t>.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3.4. В случае разногласия мнений членов комиссии принимается решение об отказе в признании дебиторской задолженности сомнительной или безнадежной к взысканию.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3.5. Для признания дебиторской задолженности сомнительной или безнадежной к взысканию необходимы следующие документы: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а) инвентаризационная опись расчетов с покупателями, поставщиками и прочими дебиторами и кредиторами (ф. 0504089) либо инвентаризационная опись расчетов по поступлениям (ф. 0510468) для задолженности по доходам;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б) выписка из бухгалтерской отчетности </w:t>
      </w:r>
      <w:r>
        <w:rPr>
          <w:rFonts w:ascii="Times New Roman" w:hAnsi="Times New Roman"/>
        </w:rPr>
        <w:t>Администрации</w:t>
      </w:r>
      <w:r w:rsidRPr="00F14238">
        <w:rPr>
          <w:rFonts w:ascii="Times New Roman" w:hAnsi="Times New Roman"/>
        </w:rPr>
        <w:t xml:space="preserve"> Метелевского сельсовета (приложения 1, 2);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в) справка в свободной форме о принятых мерах по взысканию задолженности от сотрудника, отвечающего за взыскание задолженности;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г) документы, подтверждающие случаи признания задолженности безнадежной к взысканию: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– документ, содержащий сведения из ЕГРЮЛ о ликвидации юридического лица или об отсутствии сведений о юридическом лице в ЕГРЮЛ;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– 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ЕГРИП;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– копия решения арбитражного суда о признании индивидуального предпринимателя или</w:t>
      </w:r>
      <w:r w:rsidRPr="00F14238">
        <w:rPr>
          <w:rFonts w:ascii="Times New Roman" w:hAnsi="Times New Roman"/>
        </w:rPr>
        <w:br/>
        <w:t xml:space="preserve"> крестьянского (фермерского) хозяйства банкротом и копия определения арбитражного суда о завершении конкурсного производства по делу о банкротстве;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– копия постановления о прекращении исполнительного производства;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– копия решения суда об отказе в удовлетворении требований (части требований) о взыскании задолженности с должника;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lastRenderedPageBreak/>
        <w:t xml:space="preserve"> </w:t>
      </w:r>
      <w:proofErr w:type="gramStart"/>
      <w:r w:rsidRPr="00F14238">
        <w:rPr>
          <w:rFonts w:ascii="Times New Roman" w:hAnsi="Times New Roman"/>
        </w:rPr>
        <w:t>– копия решения арбитражного суда о признании организации банкротом и копия определения арбитражного суда о завершении конкурсного производства;</w:t>
      </w:r>
      <w:r w:rsidRPr="00F14238">
        <w:rPr>
          <w:rFonts w:ascii="Times New Roman" w:hAnsi="Times New Roman"/>
        </w:rPr>
        <w:br/>
        <w:t xml:space="preserve"> – документы, подтверждающие истечение срока исковой давности (договоры, платежные</w:t>
      </w:r>
      <w:r w:rsidRPr="00F14238">
        <w:rPr>
          <w:rFonts w:ascii="Times New Roman" w:hAnsi="Times New Roman"/>
        </w:rPr>
        <w:br/>
        <w:t xml:space="preserve"> документы, товарные накладные, акты выполненных работ (оказанных услуг), акты</w:t>
      </w:r>
      <w:r w:rsidRPr="00F14238">
        <w:rPr>
          <w:rFonts w:ascii="Times New Roman" w:hAnsi="Times New Roman"/>
        </w:rPr>
        <w:br/>
        <w:t xml:space="preserve"> инвентаризации дебиторской задолженности на конец отчетного периода, другие документы, подтверждающие истечение срока исковой давности);</w:t>
      </w:r>
      <w:proofErr w:type="gramEnd"/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– копия акта государственного органа или органа местного самоуправления, вследствие которого исполнение обязательства становится невозможным полностью или частично;</w:t>
      </w:r>
      <w:r w:rsidRPr="00F14238">
        <w:rPr>
          <w:rFonts w:ascii="Times New Roman" w:hAnsi="Times New Roman"/>
        </w:rPr>
        <w:br/>
        <w:t xml:space="preserve"> – документ, содержащий сведения уполномоченного органа о наступлении чрезвычайных или  других непредвиденных обстоятельств;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– копия свидетельства о смерти гражданина (справка из отдела ЗАГС) или копия судебного</w:t>
      </w:r>
      <w:r w:rsidRPr="00F14238">
        <w:rPr>
          <w:rFonts w:ascii="Times New Roman" w:hAnsi="Times New Roman"/>
        </w:rPr>
        <w:br/>
        <w:t xml:space="preserve">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д) документы, подтверждающие случаи признания задолженности сомнительной: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– договор с контрагентом, выписка из него или копия договора;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– копии документов, выписки из базы данных, ссылки на сайт в сети Интернет, а также скриншоты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регистрации и другие основания для признания долга </w:t>
      </w:r>
      <w:proofErr w:type="gramStart"/>
      <w:r w:rsidRPr="00F14238">
        <w:rPr>
          <w:rFonts w:ascii="Times New Roman" w:hAnsi="Times New Roman"/>
        </w:rPr>
        <w:t>сомнительным</w:t>
      </w:r>
      <w:proofErr w:type="gramEnd"/>
      <w:r w:rsidRPr="00F14238">
        <w:rPr>
          <w:rFonts w:ascii="Times New Roman" w:hAnsi="Times New Roman"/>
        </w:rPr>
        <w:t>;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– документы, подтверждающие возбуждение процедуры банкротства, ликвидации, или ссылки на сайт в сети Интернет с информацией о начале процедуры банкротства, ликвидации, а также скриншоты страниц в сети Интернет.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3.6. Решение комиссии по поступлению и выбытию активов:</w:t>
      </w:r>
    </w:p>
    <w:p w:rsidR="00F14238" w:rsidRPr="00F14238" w:rsidRDefault="00F14238" w:rsidP="00F1423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списать (восстановить) сомнительную задолженность по доходам оформляется в Решении (ф. 0510445);</w:t>
      </w:r>
    </w:p>
    <w:p w:rsidR="00F14238" w:rsidRPr="00F14238" w:rsidRDefault="00F14238" w:rsidP="00F1423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списать безнадежную к взысканию задолженность по доходам оформляется в Акте (ф. 0510436);</w:t>
      </w:r>
    </w:p>
    <w:p w:rsidR="00F14238" w:rsidRPr="00F14238" w:rsidRDefault="00F14238" w:rsidP="00F1423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списать (восстановить) сомнительную задолженность по расходам оформляется в Решении о признании дебиторской задолженности сомнительной (приложение 3);</w:t>
      </w:r>
    </w:p>
    <w:p w:rsidR="00F14238" w:rsidRPr="00F14238" w:rsidRDefault="00F14238" w:rsidP="00F1423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списать безнадежную к взысканию дебиторскую задолженность по расходам – в Решении о признании задолженности безнадежной к взысканию (приложение 4).</w:t>
      </w:r>
    </w:p>
    <w:p w:rsidR="00F14238" w:rsidRPr="00F14238" w:rsidRDefault="00F14238" w:rsidP="00F14238">
      <w:pPr>
        <w:ind w:left="60"/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ind w:left="60"/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Решения комиссии о признании дебиторской задолженности сомнительной или безнадежной к взысканию утверждается руководителем </w:t>
      </w:r>
      <w:r>
        <w:rPr>
          <w:rFonts w:ascii="Times New Roman" w:hAnsi="Times New Roman"/>
        </w:rPr>
        <w:t>Администрации</w:t>
      </w:r>
      <w:r w:rsidRPr="00F14238">
        <w:rPr>
          <w:rFonts w:ascii="Times New Roman" w:hAnsi="Times New Roman"/>
        </w:rPr>
        <w:t xml:space="preserve"> Метелевского сельсовета.</w:t>
      </w:r>
    </w:p>
    <w:p w:rsidR="00F14238" w:rsidRPr="00F14238" w:rsidRDefault="00F14238" w:rsidP="00F14238">
      <w:pPr>
        <w:ind w:left="60"/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ind w:left="60"/>
        <w:jc w:val="center"/>
        <w:rPr>
          <w:rFonts w:ascii="Times New Roman" w:hAnsi="Times New Roman"/>
          <w:b/>
        </w:rPr>
      </w:pPr>
      <w:r w:rsidRPr="00F14238">
        <w:rPr>
          <w:rFonts w:ascii="Times New Roman" w:hAnsi="Times New Roman"/>
          <w:b/>
        </w:rPr>
        <w:t xml:space="preserve">4. Порядок восстановления </w:t>
      </w:r>
      <w:proofErr w:type="gramStart"/>
      <w:r w:rsidRPr="00F14238">
        <w:rPr>
          <w:rFonts w:ascii="Times New Roman" w:hAnsi="Times New Roman"/>
          <w:b/>
        </w:rPr>
        <w:t>списанной</w:t>
      </w:r>
      <w:proofErr w:type="gramEnd"/>
      <w:r w:rsidRPr="00F14238">
        <w:rPr>
          <w:rFonts w:ascii="Times New Roman" w:hAnsi="Times New Roman"/>
          <w:b/>
        </w:rPr>
        <w:t xml:space="preserve"> сомнительной</w:t>
      </w:r>
    </w:p>
    <w:p w:rsidR="00F14238" w:rsidRPr="00F14238" w:rsidRDefault="00F14238" w:rsidP="00F14238">
      <w:pPr>
        <w:ind w:left="60"/>
        <w:jc w:val="center"/>
        <w:rPr>
          <w:rFonts w:ascii="Times New Roman" w:hAnsi="Times New Roman"/>
          <w:b/>
        </w:rPr>
      </w:pPr>
      <w:r w:rsidRPr="00F14238">
        <w:rPr>
          <w:rFonts w:ascii="Times New Roman" w:hAnsi="Times New Roman"/>
          <w:b/>
        </w:rPr>
        <w:t xml:space="preserve"> дебиторской задолженности</w:t>
      </w:r>
    </w:p>
    <w:p w:rsidR="00F14238" w:rsidRPr="00F14238" w:rsidRDefault="00F14238" w:rsidP="00F14238">
      <w:pPr>
        <w:ind w:left="60"/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ind w:left="60"/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lastRenderedPageBreak/>
        <w:t xml:space="preserve">4.1. По списанной на </w:t>
      </w:r>
      <w:proofErr w:type="spellStart"/>
      <w:r w:rsidRPr="00F14238">
        <w:rPr>
          <w:rFonts w:ascii="Times New Roman" w:hAnsi="Times New Roman"/>
        </w:rPr>
        <w:t>забалансовый</w:t>
      </w:r>
      <w:proofErr w:type="spellEnd"/>
      <w:r w:rsidRPr="00F14238">
        <w:rPr>
          <w:rFonts w:ascii="Times New Roman" w:hAnsi="Times New Roman"/>
        </w:rPr>
        <w:t xml:space="preserve"> счет 04 сомнительной дебиторской задолженности принимается решение о восстановлении ее на балансовых счетах учета в случаях:</w:t>
      </w:r>
    </w:p>
    <w:p w:rsidR="00F14238" w:rsidRPr="00F14238" w:rsidRDefault="00F14238" w:rsidP="00F1423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поступления денег в счет погашения задолженности;</w:t>
      </w:r>
    </w:p>
    <w:p w:rsidR="00F14238" w:rsidRPr="00F14238" w:rsidRDefault="00F14238" w:rsidP="00F1423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возобновления процедуры взыскания.</w:t>
      </w:r>
    </w:p>
    <w:p w:rsidR="00F14238" w:rsidRPr="00F14238" w:rsidRDefault="00F14238" w:rsidP="00F14238">
      <w:pPr>
        <w:ind w:left="60"/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rPr>
          <w:rFonts w:ascii="Times New Roman" w:hAnsi="Times New Roman"/>
        </w:rPr>
      </w:pPr>
    </w:p>
    <w:p w:rsidR="00F14238" w:rsidRPr="00F14238" w:rsidRDefault="00F14238" w:rsidP="00F14238">
      <w:pPr>
        <w:rPr>
          <w:rFonts w:ascii="Times New Roman" w:hAnsi="Times New Roman"/>
        </w:rPr>
      </w:pPr>
    </w:p>
    <w:p w:rsidR="00F14238" w:rsidRPr="00F14238" w:rsidRDefault="00F14238" w:rsidP="00F14238">
      <w:pPr>
        <w:jc w:val="right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Приложение 1</w:t>
      </w:r>
      <w:r w:rsidRPr="00F14238">
        <w:rPr>
          <w:rFonts w:ascii="Times New Roman" w:hAnsi="Times New Roman"/>
        </w:rPr>
        <w:br/>
        <w:t xml:space="preserve"> к Положению о признании </w:t>
      </w:r>
      <w:proofErr w:type="gramStart"/>
      <w:r w:rsidRPr="00F14238">
        <w:rPr>
          <w:rFonts w:ascii="Times New Roman" w:hAnsi="Times New Roman"/>
        </w:rPr>
        <w:t>дебиторской</w:t>
      </w:r>
      <w:proofErr w:type="gramEnd"/>
    </w:p>
    <w:p w:rsidR="00F14238" w:rsidRPr="00F14238" w:rsidRDefault="00F14238" w:rsidP="00F14238">
      <w:pPr>
        <w:jc w:val="right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задолженности сомнительной или</w:t>
      </w:r>
    </w:p>
    <w:p w:rsidR="00F14238" w:rsidRPr="00F14238" w:rsidRDefault="00F14238" w:rsidP="00F14238">
      <w:pPr>
        <w:jc w:val="right"/>
        <w:rPr>
          <w:rFonts w:ascii="Times New Roman" w:hAnsi="Times New Roman"/>
        </w:rPr>
      </w:pPr>
      <w:proofErr w:type="gramStart"/>
      <w:r w:rsidRPr="00F14238">
        <w:rPr>
          <w:rFonts w:ascii="Times New Roman" w:hAnsi="Times New Roman"/>
        </w:rPr>
        <w:t>безнадежной</w:t>
      </w:r>
      <w:proofErr w:type="gramEnd"/>
      <w:r w:rsidRPr="00F14238">
        <w:rPr>
          <w:rFonts w:ascii="Times New Roman" w:hAnsi="Times New Roman"/>
        </w:rPr>
        <w:t xml:space="preserve"> к взысканию</w:t>
      </w:r>
    </w:p>
    <w:p w:rsidR="00F14238" w:rsidRPr="00F14238" w:rsidRDefault="00F14238" w:rsidP="00F14238">
      <w:pPr>
        <w:jc w:val="center"/>
        <w:rPr>
          <w:rFonts w:ascii="Times New Roman" w:hAnsi="Times New Roman"/>
          <w:b/>
          <w:bCs/>
        </w:rPr>
      </w:pPr>
    </w:p>
    <w:p w:rsidR="00F14238" w:rsidRPr="00F14238" w:rsidRDefault="00F14238" w:rsidP="00F14238">
      <w:pPr>
        <w:jc w:val="center"/>
        <w:rPr>
          <w:rFonts w:ascii="Times New Roman" w:hAnsi="Times New Roman"/>
        </w:rPr>
      </w:pPr>
      <w:r w:rsidRPr="00F14238">
        <w:rPr>
          <w:rFonts w:ascii="Times New Roman" w:hAnsi="Times New Roman"/>
          <w:b/>
          <w:bCs/>
        </w:rPr>
        <w:t xml:space="preserve">Выписка из Сведений о дебиторской и кредиторской задолженности </w:t>
      </w:r>
      <w:r>
        <w:rPr>
          <w:rFonts w:ascii="Times New Roman" w:hAnsi="Times New Roman"/>
          <w:b/>
          <w:bCs/>
        </w:rPr>
        <w:t>Администрации</w:t>
      </w:r>
      <w:r w:rsidRPr="00F14238">
        <w:rPr>
          <w:rFonts w:ascii="Times New Roman" w:hAnsi="Times New Roman"/>
          <w:b/>
          <w:bCs/>
        </w:rPr>
        <w:t xml:space="preserve"> Метелевского сельсовета (ф. 0503769) к Пояснительной записке (ф. 0503760)</w:t>
      </w:r>
    </w:p>
    <w:p w:rsidR="00F14238" w:rsidRPr="00F14238" w:rsidRDefault="00F14238" w:rsidP="00F14238">
      <w:pPr>
        <w:rPr>
          <w:rFonts w:ascii="Times New Roman" w:hAnsi="Times New Roman"/>
        </w:rPr>
      </w:pPr>
      <w:r w:rsidRPr="00F14238">
        <w:rPr>
          <w:rFonts w:ascii="Times New Roman" w:hAnsi="Times New Roman"/>
        </w:rPr>
        <w:t>1. Сведения о дебиторской (кредиторской) задолженности</w:t>
      </w:r>
    </w:p>
    <w:tbl>
      <w:tblPr>
        <w:tblW w:w="5111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99"/>
        <w:gridCol w:w="423"/>
        <w:gridCol w:w="589"/>
        <w:gridCol w:w="577"/>
        <w:gridCol w:w="707"/>
        <w:gridCol w:w="852"/>
        <w:gridCol w:w="628"/>
        <w:gridCol w:w="902"/>
        <w:gridCol w:w="602"/>
        <w:gridCol w:w="706"/>
        <w:gridCol w:w="920"/>
        <w:gridCol w:w="72"/>
        <w:gridCol w:w="640"/>
        <w:gridCol w:w="704"/>
        <w:gridCol w:w="784"/>
      </w:tblGrid>
      <w:tr w:rsidR="00F14238" w:rsidRPr="00F14238" w:rsidTr="00B97C2F">
        <w:tc>
          <w:tcPr>
            <w:tcW w:w="4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Номер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(код)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счета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бюджетного учета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с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 xml:space="preserve">расшифровкой </w:t>
            </w:r>
            <w:proofErr w:type="gramStart"/>
            <w:r w:rsidRPr="00F14238">
              <w:rPr>
                <w:rFonts w:ascii="Times New Roman" w:hAnsi="Times New Roman"/>
                <w:bCs/>
              </w:rPr>
              <w:t>по</w:t>
            </w:r>
            <w:proofErr w:type="gramEnd"/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контрагентам</w:t>
            </w:r>
          </w:p>
        </w:tc>
        <w:tc>
          <w:tcPr>
            <w:tcW w:w="4548" w:type="pct"/>
            <w:gridSpan w:val="14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Сумма задолженности, руб.</w:t>
            </w:r>
          </w:p>
        </w:tc>
      </w:tr>
      <w:tr w:rsidR="00F14238" w:rsidRPr="00F14238" w:rsidTr="00B97C2F">
        <w:tc>
          <w:tcPr>
            <w:tcW w:w="4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79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на начало года</w:t>
            </w:r>
          </w:p>
        </w:tc>
        <w:tc>
          <w:tcPr>
            <w:tcW w:w="1543" w:type="pct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изменение задолженности</w:t>
            </w:r>
          </w:p>
        </w:tc>
        <w:tc>
          <w:tcPr>
            <w:tcW w:w="1150" w:type="pct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на конец отчетного периода</w:t>
            </w:r>
          </w:p>
        </w:tc>
        <w:tc>
          <w:tcPr>
            <w:tcW w:w="106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 xml:space="preserve">на конец </w:t>
            </w:r>
            <w:proofErr w:type="gramStart"/>
            <w:r w:rsidRPr="00F14238">
              <w:rPr>
                <w:rFonts w:ascii="Times New Roman" w:hAnsi="Times New Roman"/>
                <w:bCs/>
              </w:rPr>
              <w:t>аналогичного</w:t>
            </w:r>
            <w:proofErr w:type="gramEnd"/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периода прошлого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финансового года</w:t>
            </w:r>
          </w:p>
        </w:tc>
      </w:tr>
      <w:tr w:rsidR="00F14238" w:rsidRPr="00F14238" w:rsidTr="00B97C2F">
        <w:tc>
          <w:tcPr>
            <w:tcW w:w="4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21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58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из них:</w:t>
            </w:r>
          </w:p>
        </w:tc>
        <w:tc>
          <w:tcPr>
            <w:tcW w:w="779" w:type="pct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увеличение</w:t>
            </w:r>
          </w:p>
        </w:tc>
        <w:tc>
          <w:tcPr>
            <w:tcW w:w="765" w:type="pct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уменьшение</w:t>
            </w:r>
          </w:p>
        </w:tc>
        <w:tc>
          <w:tcPr>
            <w:tcW w:w="301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813" w:type="pct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из них:</w:t>
            </w:r>
          </w:p>
        </w:tc>
        <w:tc>
          <w:tcPr>
            <w:tcW w:w="356" w:type="pct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745" w:type="pct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из них:</w:t>
            </w:r>
          </w:p>
        </w:tc>
      </w:tr>
      <w:tr w:rsidR="00F14238" w:rsidRPr="00F14238" w:rsidTr="00B97C2F">
        <w:tc>
          <w:tcPr>
            <w:tcW w:w="4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21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294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долгосрочная</w:t>
            </w:r>
          </w:p>
        </w:tc>
        <w:tc>
          <w:tcPr>
            <w:tcW w:w="287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просроченная</w:t>
            </w:r>
          </w:p>
        </w:tc>
        <w:tc>
          <w:tcPr>
            <w:tcW w:w="35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proofErr w:type="spellStart"/>
            <w:r w:rsidRPr="00F14238">
              <w:rPr>
                <w:rFonts w:ascii="Times New Roman" w:hAnsi="Times New Roman"/>
                <w:bCs/>
              </w:rPr>
              <w:t>денеж</w:t>
            </w:r>
            <w:proofErr w:type="spellEnd"/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proofErr w:type="spellStart"/>
            <w:r w:rsidRPr="00F14238">
              <w:rPr>
                <w:rFonts w:ascii="Times New Roman" w:hAnsi="Times New Roman"/>
                <w:bCs/>
              </w:rPr>
              <w:t>ные</w:t>
            </w:r>
            <w:proofErr w:type="spellEnd"/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расчеты</w:t>
            </w:r>
          </w:p>
        </w:tc>
        <w:tc>
          <w:tcPr>
            <w:tcW w:w="426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proofErr w:type="spellStart"/>
            <w:r w:rsidRPr="00F14238">
              <w:rPr>
                <w:rFonts w:ascii="Times New Roman" w:hAnsi="Times New Roman"/>
              </w:rPr>
              <w:t>Неденежные</w:t>
            </w:r>
            <w:proofErr w:type="spellEnd"/>
            <w:r w:rsidRPr="00F14238">
              <w:rPr>
                <w:rFonts w:ascii="Times New Roman" w:hAnsi="Times New Roman"/>
              </w:rPr>
              <w:t xml:space="preserve"> расчеты</w:t>
            </w:r>
          </w:p>
        </w:tc>
        <w:tc>
          <w:tcPr>
            <w:tcW w:w="31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денежные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расчеты</w:t>
            </w:r>
          </w:p>
        </w:tc>
        <w:tc>
          <w:tcPr>
            <w:tcW w:w="451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proofErr w:type="spellStart"/>
            <w:r w:rsidRPr="00F14238">
              <w:rPr>
                <w:rFonts w:ascii="Times New Roman" w:hAnsi="Times New Roman"/>
              </w:rPr>
              <w:t>Неденежные</w:t>
            </w:r>
            <w:proofErr w:type="spellEnd"/>
            <w:r w:rsidRPr="00F14238">
              <w:rPr>
                <w:rFonts w:ascii="Times New Roman" w:hAnsi="Times New Roman"/>
              </w:rPr>
              <w:t xml:space="preserve"> расчеты</w:t>
            </w:r>
          </w:p>
        </w:tc>
        <w:tc>
          <w:tcPr>
            <w:tcW w:w="301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долгосрочная</w:t>
            </w:r>
          </w:p>
        </w:tc>
        <w:tc>
          <w:tcPr>
            <w:tcW w:w="460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просроченная</w:t>
            </w:r>
          </w:p>
        </w:tc>
        <w:tc>
          <w:tcPr>
            <w:tcW w:w="356" w:type="pct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52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долгосрочная</w:t>
            </w:r>
          </w:p>
        </w:tc>
        <w:tc>
          <w:tcPr>
            <w:tcW w:w="39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просроченная</w:t>
            </w:r>
          </w:p>
        </w:tc>
      </w:tr>
      <w:tr w:rsidR="00F14238" w:rsidRPr="00F14238" w:rsidTr="00B97C2F"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1</w:t>
            </w:r>
          </w:p>
        </w:tc>
        <w:tc>
          <w:tcPr>
            <w:tcW w:w="2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2</w:t>
            </w:r>
          </w:p>
        </w:tc>
        <w:tc>
          <w:tcPr>
            <w:tcW w:w="29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3</w:t>
            </w:r>
          </w:p>
        </w:tc>
        <w:tc>
          <w:tcPr>
            <w:tcW w:w="287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4</w:t>
            </w:r>
          </w:p>
        </w:tc>
        <w:tc>
          <w:tcPr>
            <w:tcW w:w="35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5</w:t>
            </w:r>
          </w:p>
        </w:tc>
        <w:tc>
          <w:tcPr>
            <w:tcW w:w="426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6</w:t>
            </w:r>
          </w:p>
        </w:tc>
        <w:tc>
          <w:tcPr>
            <w:tcW w:w="314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7</w:t>
            </w:r>
          </w:p>
        </w:tc>
        <w:tc>
          <w:tcPr>
            <w:tcW w:w="451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8</w:t>
            </w:r>
          </w:p>
        </w:tc>
        <w:tc>
          <w:tcPr>
            <w:tcW w:w="301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9</w:t>
            </w:r>
          </w:p>
        </w:tc>
        <w:tc>
          <w:tcPr>
            <w:tcW w:w="35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10</w:t>
            </w:r>
          </w:p>
        </w:tc>
        <w:tc>
          <w:tcPr>
            <w:tcW w:w="460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11</w:t>
            </w:r>
          </w:p>
        </w:tc>
        <w:tc>
          <w:tcPr>
            <w:tcW w:w="356" w:type="pct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12</w:t>
            </w:r>
          </w:p>
        </w:tc>
        <w:tc>
          <w:tcPr>
            <w:tcW w:w="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13</w:t>
            </w: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14</w:t>
            </w:r>
          </w:p>
        </w:tc>
      </w:tr>
      <w:tr w:rsidR="00F14238" w:rsidRPr="00F14238" w:rsidTr="00B97C2F"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Номер</w:t>
            </w:r>
          </w:p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счета</w:t>
            </w:r>
          </w:p>
        </w:tc>
        <w:tc>
          <w:tcPr>
            <w:tcW w:w="2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29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287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5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426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1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451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01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5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460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56" w:type="pct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52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93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</w:tr>
      <w:tr w:rsidR="00F14238" w:rsidRPr="00F14238" w:rsidTr="00B97C2F"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lastRenderedPageBreak/>
              <w:t>Контрагент</w:t>
            </w:r>
          </w:p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1</w:t>
            </w:r>
          </w:p>
        </w:tc>
        <w:tc>
          <w:tcPr>
            <w:tcW w:w="2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29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287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5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426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1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451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01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5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460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56" w:type="pct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52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93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</w:tr>
      <w:tr w:rsidR="00F14238" w:rsidRPr="00F14238" w:rsidTr="00B97C2F"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Контрагент</w:t>
            </w:r>
          </w:p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2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29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287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5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426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1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451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01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5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460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56" w:type="pct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52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9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</w:tr>
      <w:tr w:rsidR="00F14238" w:rsidRPr="00F14238" w:rsidTr="00B97C2F"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Контрагент</w:t>
            </w:r>
          </w:p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2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294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287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53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426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14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451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01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53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460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56" w:type="pct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52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93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</w:tr>
      <w:tr w:rsidR="00F14238" w:rsidRPr="00F14238" w:rsidTr="00B97C2F">
        <w:tc>
          <w:tcPr>
            <w:tcW w:w="449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21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29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28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35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42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31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45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3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35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46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356" w:type="pct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35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39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</w:tr>
    </w:tbl>
    <w:p w:rsidR="00F14238" w:rsidRPr="00F14238" w:rsidRDefault="00F14238" w:rsidP="00F14238">
      <w:pPr>
        <w:rPr>
          <w:rFonts w:ascii="Times New Roman" w:hAnsi="Times New Roman"/>
        </w:rPr>
      </w:pPr>
      <w:r w:rsidRPr="00F14238">
        <w:rPr>
          <w:rFonts w:ascii="Times New Roman" w:hAnsi="Times New Roman"/>
        </w:rPr>
        <w:t>2. Сведения о просроченной задолженности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35"/>
        <w:gridCol w:w="1189"/>
        <w:gridCol w:w="1560"/>
        <w:gridCol w:w="1379"/>
        <w:gridCol w:w="696"/>
        <w:gridCol w:w="1267"/>
        <w:gridCol w:w="745"/>
        <w:gridCol w:w="619"/>
        <w:gridCol w:w="511"/>
        <w:gridCol w:w="187"/>
      </w:tblGrid>
      <w:tr w:rsidR="00F14238" w:rsidRPr="00F14238" w:rsidTr="00B97C2F">
        <w:trPr>
          <w:gridAfter w:val="1"/>
          <w:wAfter w:w="145" w:type="pct"/>
        </w:trPr>
        <w:tc>
          <w:tcPr>
            <w:tcW w:w="86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Номер (код) счета бюджетного учета</w:t>
            </w:r>
          </w:p>
        </w:tc>
        <w:tc>
          <w:tcPr>
            <w:tcW w:w="63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Сумма, руб.</w:t>
            </w:r>
          </w:p>
        </w:tc>
        <w:tc>
          <w:tcPr>
            <w:tcW w:w="1397" w:type="pct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Дата</w:t>
            </w:r>
          </w:p>
        </w:tc>
        <w:tc>
          <w:tcPr>
            <w:tcW w:w="919" w:type="pct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Дебитор (кредитор)</w:t>
            </w:r>
          </w:p>
        </w:tc>
        <w:tc>
          <w:tcPr>
            <w:tcW w:w="10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Причины образования</w:t>
            </w:r>
          </w:p>
        </w:tc>
      </w:tr>
      <w:tr w:rsidR="00F14238" w:rsidRPr="00F14238" w:rsidTr="00B97C2F">
        <w:trPr>
          <w:gridAfter w:val="1"/>
          <w:wAfter w:w="145" w:type="pct"/>
        </w:trPr>
        <w:tc>
          <w:tcPr>
            <w:tcW w:w="86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63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661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возникновения</w:t>
            </w:r>
          </w:p>
        </w:tc>
        <w:tc>
          <w:tcPr>
            <w:tcW w:w="736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 xml:space="preserve">Исполнения </w:t>
            </w:r>
            <w:r w:rsidRPr="00F14238">
              <w:rPr>
                <w:rFonts w:ascii="Times New Roman" w:hAnsi="Times New Roman"/>
                <w:bCs/>
              </w:rPr>
              <w:tab/>
            </w:r>
            <w:proofErr w:type="gramStart"/>
            <w:r w:rsidRPr="00F14238">
              <w:rPr>
                <w:rFonts w:ascii="Times New Roman" w:hAnsi="Times New Roman"/>
                <w:bCs/>
              </w:rPr>
              <w:t>по</w:t>
            </w:r>
            <w:proofErr w:type="gramEnd"/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правовому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основанию</w:t>
            </w:r>
          </w:p>
        </w:tc>
        <w:tc>
          <w:tcPr>
            <w:tcW w:w="387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ИНН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наименован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</w:rPr>
            </w:pP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 xml:space="preserve"> </w:t>
            </w:r>
            <w:r w:rsidRPr="00F14238">
              <w:rPr>
                <w:rFonts w:ascii="Times New Roman" w:hAnsi="Times New Roman"/>
                <w:bCs/>
              </w:rPr>
              <w:tab/>
            </w:r>
            <w:r w:rsidRPr="00F14238">
              <w:rPr>
                <w:rFonts w:ascii="Times New Roman" w:hAnsi="Times New Roman"/>
                <w:bCs/>
              </w:rPr>
              <w:tab/>
            </w:r>
            <w:r w:rsidRPr="00F14238">
              <w:rPr>
                <w:rFonts w:ascii="Times New Roman" w:hAnsi="Times New Roman"/>
                <w:bCs/>
              </w:rPr>
              <w:tab/>
            </w:r>
            <w:proofErr w:type="spellStart"/>
            <w:r w:rsidRPr="00F14238">
              <w:rPr>
                <w:rFonts w:ascii="Times New Roman" w:hAnsi="Times New Roman"/>
                <w:bCs/>
              </w:rPr>
              <w:t>ие</w:t>
            </w:r>
            <w:proofErr w:type="spellEnd"/>
          </w:p>
        </w:tc>
        <w:tc>
          <w:tcPr>
            <w:tcW w:w="412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код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пояснения</w:t>
            </w:r>
          </w:p>
        </w:tc>
      </w:tr>
      <w:tr w:rsidR="00F14238" w:rsidRPr="00F14238" w:rsidTr="00B97C2F">
        <w:trPr>
          <w:gridAfter w:val="1"/>
          <w:wAfter w:w="145" w:type="pct"/>
        </w:trPr>
        <w:tc>
          <w:tcPr>
            <w:tcW w:w="867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1</w:t>
            </w:r>
          </w:p>
        </w:tc>
        <w:tc>
          <w:tcPr>
            <w:tcW w:w="639" w:type="pct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2</w:t>
            </w:r>
          </w:p>
        </w:tc>
        <w:tc>
          <w:tcPr>
            <w:tcW w:w="661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3</w:t>
            </w:r>
          </w:p>
        </w:tc>
        <w:tc>
          <w:tcPr>
            <w:tcW w:w="736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4</w:t>
            </w:r>
          </w:p>
        </w:tc>
        <w:tc>
          <w:tcPr>
            <w:tcW w:w="3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5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6</w:t>
            </w:r>
          </w:p>
        </w:tc>
        <w:tc>
          <w:tcPr>
            <w:tcW w:w="41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7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8</w:t>
            </w:r>
          </w:p>
        </w:tc>
      </w:tr>
      <w:tr w:rsidR="00F14238" w:rsidRPr="00F14238" w:rsidTr="00B97C2F">
        <w:trPr>
          <w:gridAfter w:val="1"/>
          <w:wAfter w:w="145" w:type="pct"/>
        </w:trPr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736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87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</w:tr>
      <w:tr w:rsidR="00F14238" w:rsidRPr="00F14238" w:rsidTr="00B97C2F">
        <w:trPr>
          <w:gridAfter w:val="1"/>
          <w:wAfter w:w="145" w:type="pct"/>
        </w:trPr>
        <w:tc>
          <w:tcPr>
            <w:tcW w:w="4855" w:type="pct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 w:firstRow="0" w:lastRow="0" w:firstColumn="0" w:lastColumn="0" w:noHBand="1" w:noVBand="1"/>
            </w:tblPr>
            <w:tblGrid>
              <w:gridCol w:w="3346"/>
              <w:gridCol w:w="1497"/>
              <w:gridCol w:w="353"/>
              <w:gridCol w:w="4255"/>
            </w:tblGrid>
            <w:tr w:rsidR="00F14238" w:rsidRPr="00F14238" w:rsidTr="00B97C2F">
              <w:tc>
                <w:tcPr>
                  <w:tcW w:w="177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F14238" w:rsidRPr="00F14238" w:rsidRDefault="00F14238" w:rsidP="00B97C2F">
                  <w:pPr>
                    <w:ind w:left="75" w:right="75"/>
                    <w:rPr>
                      <w:rFonts w:ascii="Times New Roman" w:hAnsi="Times New Roman"/>
                    </w:rPr>
                  </w:pPr>
                  <w:r w:rsidRPr="00F14238">
                    <w:rPr>
                      <w:rFonts w:ascii="Times New Roman" w:hAnsi="Times New Roman"/>
                    </w:rPr>
                    <w:t>Главный бухгалтер</w:t>
                  </w:r>
                </w:p>
              </w:tc>
              <w:tc>
                <w:tcPr>
                  <w:tcW w:w="792" w:type="pct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F14238" w:rsidRPr="00F14238" w:rsidRDefault="00F14238" w:rsidP="00B97C2F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F14238">
                    <w:rPr>
                      <w:rFonts w:ascii="Times New Roman" w:hAnsi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187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F14238" w:rsidRPr="00F14238" w:rsidRDefault="00F14238" w:rsidP="00B97C2F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F14238">
                    <w:rPr>
                      <w:rFonts w:ascii="Times New Roman" w:hAnsi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2252" w:type="pct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F14238" w:rsidRPr="00F14238" w:rsidRDefault="00F14238" w:rsidP="00B97C2F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F14238">
                    <w:rPr>
                      <w:rFonts w:ascii="Times New Roman" w:hAnsi="Times New Roman"/>
                      <w:b/>
                      <w:bCs/>
                    </w:rPr>
                    <w:t> </w:t>
                  </w:r>
                </w:p>
              </w:tc>
            </w:tr>
            <w:tr w:rsidR="00F14238" w:rsidRPr="00F14238" w:rsidTr="00B97C2F">
              <w:tc>
                <w:tcPr>
                  <w:tcW w:w="177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F14238" w:rsidRPr="00F14238" w:rsidRDefault="00F14238" w:rsidP="00B97C2F">
                  <w:pPr>
                    <w:ind w:left="75" w:right="7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92" w:type="pct"/>
                  <w:tcBorders>
                    <w:top w:val="single" w:sz="6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F14238" w:rsidRPr="00F14238" w:rsidRDefault="00F14238" w:rsidP="00B97C2F">
                  <w:pPr>
                    <w:ind w:left="75" w:right="75"/>
                    <w:rPr>
                      <w:rFonts w:ascii="Times New Roman" w:hAnsi="Times New Roman"/>
                    </w:rPr>
                  </w:pPr>
                  <w:r w:rsidRPr="00F14238">
                    <w:rPr>
                      <w:rFonts w:ascii="Times New Roman" w:hAnsi="Times New Roman"/>
                    </w:rPr>
                    <w:t>(подпись)</w:t>
                  </w:r>
                </w:p>
              </w:tc>
              <w:tc>
                <w:tcPr>
                  <w:tcW w:w="187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F14238" w:rsidRPr="00F14238" w:rsidRDefault="00F14238" w:rsidP="00B97C2F">
                  <w:pPr>
                    <w:ind w:left="75" w:right="7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52" w:type="pct"/>
                  <w:tcBorders>
                    <w:top w:val="single" w:sz="6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F14238" w:rsidRPr="00F14238" w:rsidRDefault="00F14238" w:rsidP="00B97C2F">
                  <w:pPr>
                    <w:ind w:left="75" w:right="75"/>
                    <w:rPr>
                      <w:rFonts w:ascii="Times New Roman" w:hAnsi="Times New Roman"/>
                    </w:rPr>
                  </w:pPr>
                  <w:r w:rsidRPr="00F14238">
                    <w:rPr>
                      <w:rFonts w:ascii="Times New Roman" w:hAnsi="Times New Roman"/>
                    </w:rPr>
                    <w:t>(расшифровка подписи)</w:t>
                  </w:r>
                </w:p>
              </w:tc>
            </w:tr>
            <w:tr w:rsidR="00F14238" w:rsidRPr="00F14238" w:rsidTr="00B97C2F">
              <w:tc>
                <w:tcPr>
                  <w:tcW w:w="177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F14238" w:rsidRPr="00F14238" w:rsidRDefault="00F14238" w:rsidP="00B97C2F">
                  <w:pPr>
                    <w:ind w:left="75" w:right="75"/>
                    <w:rPr>
                      <w:rFonts w:ascii="Times New Roman" w:hAnsi="Times New Roman"/>
                    </w:rPr>
                  </w:pPr>
                  <w:r w:rsidRPr="00F14238">
                    <w:rPr>
                      <w:rFonts w:ascii="Times New Roman" w:hAnsi="Times New Roman"/>
                    </w:rPr>
                    <w:t xml:space="preserve">Руководитель </w:t>
                  </w:r>
                  <w:r>
                    <w:rPr>
                      <w:rFonts w:ascii="Times New Roman" w:hAnsi="Times New Roman"/>
                    </w:rPr>
                    <w:t>Администрации</w:t>
                  </w:r>
                  <w:r w:rsidRPr="00F14238">
                    <w:rPr>
                      <w:rFonts w:ascii="Times New Roman" w:hAnsi="Times New Roman"/>
                    </w:rPr>
                    <w:t xml:space="preserve"> Метелевского сельсовета</w:t>
                  </w:r>
                </w:p>
              </w:tc>
              <w:tc>
                <w:tcPr>
                  <w:tcW w:w="792" w:type="pct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F14238" w:rsidRPr="00F14238" w:rsidRDefault="00F14238" w:rsidP="00B97C2F">
                  <w:pPr>
                    <w:ind w:left="75" w:right="7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F14238" w:rsidRPr="00F14238" w:rsidRDefault="00F14238" w:rsidP="00B97C2F">
                  <w:pPr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</w:pPr>
                  <w:r w:rsidRPr="00F14238"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  <w:t> </w:t>
                  </w:r>
                </w:p>
              </w:tc>
              <w:tc>
                <w:tcPr>
                  <w:tcW w:w="2252" w:type="pct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F14238" w:rsidRPr="00F14238" w:rsidRDefault="00F14238" w:rsidP="00B97C2F">
                  <w:pPr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</w:pPr>
                  <w:r w:rsidRPr="00F14238"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  <w:t> </w:t>
                  </w:r>
                </w:p>
              </w:tc>
            </w:tr>
            <w:tr w:rsidR="00F14238" w:rsidRPr="00F14238" w:rsidTr="00B97C2F">
              <w:tc>
                <w:tcPr>
                  <w:tcW w:w="177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F14238" w:rsidRPr="00F14238" w:rsidRDefault="00F14238" w:rsidP="00B97C2F">
                  <w:pPr>
                    <w:ind w:left="75" w:right="7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92" w:type="pct"/>
                  <w:tcBorders>
                    <w:top w:val="single" w:sz="6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F14238" w:rsidRPr="00F14238" w:rsidRDefault="00F14238" w:rsidP="00B97C2F">
                  <w:pPr>
                    <w:ind w:left="75" w:right="75"/>
                    <w:rPr>
                      <w:rFonts w:ascii="Times New Roman" w:hAnsi="Times New Roman"/>
                    </w:rPr>
                  </w:pPr>
                  <w:r w:rsidRPr="00F14238">
                    <w:rPr>
                      <w:rFonts w:ascii="Times New Roman" w:hAnsi="Times New Roman"/>
                    </w:rPr>
                    <w:t>(подпись)</w:t>
                  </w:r>
                </w:p>
              </w:tc>
              <w:tc>
                <w:tcPr>
                  <w:tcW w:w="187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F14238" w:rsidRPr="00F14238" w:rsidRDefault="00F14238" w:rsidP="00B97C2F">
                  <w:pPr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</w:pPr>
                  <w:r w:rsidRPr="00F14238">
                    <w:rPr>
                      <w:rFonts w:ascii="Times New Roman" w:hAnsi="Times New Roman"/>
                      <w:b/>
                      <w:bCs/>
                      <w:i/>
                      <w:iCs/>
                    </w:rPr>
                    <w:t> </w:t>
                  </w:r>
                </w:p>
              </w:tc>
              <w:tc>
                <w:tcPr>
                  <w:tcW w:w="2252" w:type="pct"/>
                  <w:tcBorders>
                    <w:top w:val="single" w:sz="6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F14238" w:rsidRPr="00F14238" w:rsidRDefault="00F14238" w:rsidP="00B97C2F">
                  <w:pPr>
                    <w:ind w:left="75" w:right="75"/>
                    <w:rPr>
                      <w:rFonts w:ascii="Times New Roman" w:hAnsi="Times New Roman"/>
                    </w:rPr>
                  </w:pPr>
                  <w:r w:rsidRPr="00F14238">
                    <w:rPr>
                      <w:rFonts w:ascii="Times New Roman" w:hAnsi="Times New Roman"/>
                    </w:rPr>
                    <w:t>(расшифровка подписи)</w:t>
                  </w:r>
                </w:p>
              </w:tc>
            </w:tr>
            <w:tr w:rsidR="00F14238" w:rsidRPr="00F14238" w:rsidTr="00B97C2F">
              <w:tc>
                <w:tcPr>
                  <w:tcW w:w="177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F14238" w:rsidRPr="00F14238" w:rsidRDefault="00F14238" w:rsidP="00B97C2F">
                  <w:pPr>
                    <w:ind w:left="75" w:right="7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92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F14238" w:rsidRPr="00F14238" w:rsidRDefault="00F14238" w:rsidP="00B97C2F">
                  <w:pPr>
                    <w:ind w:left="75" w:right="7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F14238" w:rsidRPr="00F14238" w:rsidRDefault="00F14238" w:rsidP="00B97C2F">
                  <w:pPr>
                    <w:ind w:left="75" w:right="7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52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F14238" w:rsidRPr="00F14238" w:rsidRDefault="00F14238" w:rsidP="00B97C2F">
                  <w:pPr>
                    <w:ind w:left="75" w:right="75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14238" w:rsidRPr="00F14238" w:rsidRDefault="00F14238" w:rsidP="00B97C2F">
            <w:pPr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«__» ____________ 20__ г.</w:t>
            </w:r>
          </w:p>
        </w:tc>
      </w:tr>
      <w:tr w:rsidR="00F14238" w:rsidRPr="00F14238" w:rsidTr="00B97C2F">
        <w:tc>
          <w:tcPr>
            <w:tcW w:w="86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639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66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73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38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53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41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34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28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145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</w:tr>
    </w:tbl>
    <w:p w:rsidR="00F14238" w:rsidRPr="00F14238" w:rsidRDefault="00F14238" w:rsidP="00F14238">
      <w:pPr>
        <w:jc w:val="right"/>
        <w:rPr>
          <w:rFonts w:ascii="Times New Roman" w:hAnsi="Times New Roman"/>
        </w:rPr>
      </w:pPr>
    </w:p>
    <w:p w:rsidR="00F14238" w:rsidRPr="00F14238" w:rsidRDefault="00F14238" w:rsidP="00F14238">
      <w:pPr>
        <w:jc w:val="right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Приложение 2</w:t>
      </w:r>
      <w:r w:rsidRPr="00F14238">
        <w:rPr>
          <w:rFonts w:ascii="Times New Roman" w:hAnsi="Times New Roman"/>
        </w:rPr>
        <w:br/>
        <w:t xml:space="preserve"> к Положению о признании </w:t>
      </w:r>
      <w:proofErr w:type="gramStart"/>
      <w:r w:rsidRPr="00F14238">
        <w:rPr>
          <w:rFonts w:ascii="Times New Roman" w:hAnsi="Times New Roman"/>
        </w:rPr>
        <w:t>дебиторской</w:t>
      </w:r>
      <w:proofErr w:type="gramEnd"/>
    </w:p>
    <w:p w:rsidR="00F14238" w:rsidRPr="00F14238" w:rsidRDefault="00F14238" w:rsidP="00F14238">
      <w:pPr>
        <w:jc w:val="right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задолженности сомнительной или</w:t>
      </w:r>
    </w:p>
    <w:p w:rsidR="00F14238" w:rsidRPr="00F14238" w:rsidRDefault="00F14238" w:rsidP="00F14238">
      <w:pPr>
        <w:jc w:val="right"/>
        <w:rPr>
          <w:rFonts w:ascii="Times New Roman" w:hAnsi="Times New Roman"/>
        </w:rPr>
      </w:pPr>
      <w:proofErr w:type="gramStart"/>
      <w:r w:rsidRPr="00F14238">
        <w:rPr>
          <w:rFonts w:ascii="Times New Roman" w:hAnsi="Times New Roman"/>
        </w:rPr>
        <w:t>безнадежной</w:t>
      </w:r>
      <w:proofErr w:type="gramEnd"/>
      <w:r w:rsidRPr="00F14238">
        <w:rPr>
          <w:rFonts w:ascii="Times New Roman" w:hAnsi="Times New Roman"/>
        </w:rPr>
        <w:t xml:space="preserve"> к взысканию</w:t>
      </w:r>
    </w:p>
    <w:p w:rsidR="00F14238" w:rsidRPr="00F14238" w:rsidRDefault="00F14238" w:rsidP="00F14238">
      <w:pPr>
        <w:jc w:val="right"/>
        <w:rPr>
          <w:rFonts w:ascii="Times New Roman" w:hAnsi="Times New Roman"/>
        </w:rPr>
      </w:pPr>
      <w:r w:rsidRPr="00F14238">
        <w:rPr>
          <w:rFonts w:ascii="Times New Roman" w:hAnsi="Times New Roman"/>
          <w:b/>
          <w:bCs/>
        </w:rPr>
        <w:t xml:space="preserve">1. Извлечение из Справки о наличии имущества и обязательств на </w:t>
      </w:r>
      <w:proofErr w:type="spellStart"/>
      <w:r w:rsidRPr="00F14238">
        <w:rPr>
          <w:rFonts w:ascii="Times New Roman" w:hAnsi="Times New Roman"/>
          <w:b/>
          <w:bCs/>
        </w:rPr>
        <w:t>забалансовых</w:t>
      </w:r>
      <w:proofErr w:type="spellEnd"/>
      <w:r w:rsidRPr="00F14238">
        <w:rPr>
          <w:rFonts w:ascii="Times New Roman" w:hAnsi="Times New Roman"/>
          <w:b/>
          <w:bCs/>
        </w:rPr>
        <w:t xml:space="preserve"> счетах к Балансу государственного (муниципального) </w:t>
      </w:r>
      <w:r>
        <w:rPr>
          <w:rFonts w:ascii="Times New Roman" w:hAnsi="Times New Roman"/>
          <w:b/>
          <w:bCs/>
        </w:rPr>
        <w:t>Администрации</w:t>
      </w:r>
      <w:r w:rsidRPr="00F14238">
        <w:rPr>
          <w:rFonts w:ascii="Times New Roman" w:hAnsi="Times New Roman"/>
          <w:b/>
          <w:bCs/>
        </w:rPr>
        <w:t xml:space="preserve"> Метелевского сельсовета (ф. 0503730)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41"/>
        <w:gridCol w:w="1062"/>
        <w:gridCol w:w="496"/>
        <w:gridCol w:w="971"/>
        <w:gridCol w:w="1291"/>
        <w:gridCol w:w="908"/>
        <w:gridCol w:w="499"/>
        <w:gridCol w:w="971"/>
        <w:gridCol w:w="1052"/>
        <w:gridCol w:w="971"/>
        <w:gridCol w:w="526"/>
      </w:tblGrid>
      <w:tr w:rsidR="00F14238" w:rsidRPr="00F14238" w:rsidTr="00B97C2F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Номер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забалансового счета</w:t>
            </w:r>
          </w:p>
        </w:tc>
        <w:tc>
          <w:tcPr>
            <w:tcW w:w="54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Наименование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забалансового счета,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показателя</w:t>
            </w:r>
          </w:p>
        </w:tc>
        <w:tc>
          <w:tcPr>
            <w:tcW w:w="253" w:type="pct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Код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</w:rPr>
            </w:pP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 xml:space="preserve"> строк</w:t>
            </w:r>
            <w:r w:rsidRPr="00F14238">
              <w:rPr>
                <w:rFonts w:ascii="Times New Roman" w:hAnsi="Times New Roman"/>
                <w:bCs/>
              </w:rPr>
              <w:tab/>
              <w:t>и</w:t>
            </w:r>
          </w:p>
        </w:tc>
        <w:tc>
          <w:tcPr>
            <w:tcW w:w="1873" w:type="pct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На начало года</w:t>
            </w:r>
          </w:p>
        </w:tc>
        <w:tc>
          <w:tcPr>
            <w:tcW w:w="1798" w:type="pct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На конец отчетного периода</w:t>
            </w:r>
          </w:p>
        </w:tc>
      </w:tr>
      <w:tr w:rsidR="00F14238" w:rsidRPr="00F14238" w:rsidTr="00B97C2F">
        <w:tc>
          <w:tcPr>
            <w:tcW w:w="53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54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253" w:type="pct"/>
            <w:vMerge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496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 xml:space="preserve">деятельность </w:t>
            </w:r>
            <w:proofErr w:type="gramStart"/>
            <w:r w:rsidRPr="00F14238">
              <w:rPr>
                <w:rFonts w:ascii="Times New Roman" w:hAnsi="Times New Roman"/>
                <w:bCs/>
              </w:rPr>
              <w:t>с</w:t>
            </w:r>
            <w:proofErr w:type="gramEnd"/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целевыми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средствам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</w:rPr>
            </w:pP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 xml:space="preserve"> </w:t>
            </w:r>
            <w:r w:rsidRPr="00F14238">
              <w:rPr>
                <w:rFonts w:ascii="Times New Roman" w:hAnsi="Times New Roman"/>
                <w:bCs/>
              </w:rPr>
              <w:tab/>
            </w:r>
            <w:r w:rsidRPr="00F14238">
              <w:rPr>
                <w:rFonts w:ascii="Times New Roman" w:hAnsi="Times New Roman"/>
                <w:bCs/>
              </w:rPr>
              <w:tab/>
            </w:r>
            <w:r w:rsidRPr="00F14238">
              <w:rPr>
                <w:rFonts w:ascii="Times New Roman" w:hAnsi="Times New Roman"/>
                <w:bCs/>
              </w:rPr>
              <w:tab/>
              <w:t>и</w:t>
            </w:r>
          </w:p>
        </w:tc>
        <w:tc>
          <w:tcPr>
            <w:tcW w:w="660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 xml:space="preserve">Деятельность </w:t>
            </w:r>
            <w:r w:rsidRPr="00F14238">
              <w:rPr>
                <w:rFonts w:ascii="Times New Roman" w:hAnsi="Times New Roman"/>
                <w:bCs/>
              </w:rPr>
              <w:tab/>
            </w:r>
            <w:proofErr w:type="gramStart"/>
            <w:r w:rsidRPr="00F14238">
              <w:rPr>
                <w:rFonts w:ascii="Times New Roman" w:hAnsi="Times New Roman"/>
                <w:bCs/>
              </w:rPr>
              <w:t>по</w:t>
            </w:r>
            <w:proofErr w:type="gramEnd"/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государственному заданию</w:t>
            </w:r>
          </w:p>
        </w:tc>
        <w:tc>
          <w:tcPr>
            <w:tcW w:w="463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proofErr w:type="gramStart"/>
            <w:r w:rsidRPr="00F14238">
              <w:rPr>
                <w:rFonts w:ascii="Times New Roman" w:hAnsi="Times New Roman"/>
                <w:bCs/>
              </w:rPr>
              <w:t>приносящая</w:t>
            </w:r>
            <w:proofErr w:type="gramEnd"/>
            <w:r w:rsidRPr="00F14238">
              <w:rPr>
                <w:rFonts w:ascii="Times New Roman" w:hAnsi="Times New Roman"/>
                <w:bCs/>
              </w:rPr>
              <w:t xml:space="preserve"> доход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деятельно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proofErr w:type="spellStart"/>
            <w:r w:rsidRPr="00F14238">
              <w:rPr>
                <w:rFonts w:ascii="Times New Roman" w:hAnsi="Times New Roman"/>
                <w:bCs/>
              </w:rPr>
              <w:t>сть</w:t>
            </w:r>
            <w:proofErr w:type="spellEnd"/>
          </w:p>
        </w:tc>
        <w:tc>
          <w:tcPr>
            <w:tcW w:w="254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496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 xml:space="preserve">деятельность </w:t>
            </w:r>
            <w:proofErr w:type="gramStart"/>
            <w:r w:rsidRPr="00F14238">
              <w:rPr>
                <w:rFonts w:ascii="Times New Roman" w:hAnsi="Times New Roman"/>
                <w:bCs/>
              </w:rPr>
              <w:t>с</w:t>
            </w:r>
            <w:proofErr w:type="gramEnd"/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целевыми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средствами</w:t>
            </w:r>
          </w:p>
        </w:tc>
        <w:tc>
          <w:tcPr>
            <w:tcW w:w="537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 xml:space="preserve">Деятельность </w:t>
            </w:r>
            <w:r w:rsidRPr="00F14238">
              <w:rPr>
                <w:rFonts w:ascii="Times New Roman" w:hAnsi="Times New Roman"/>
                <w:bCs/>
              </w:rPr>
              <w:tab/>
            </w:r>
            <w:proofErr w:type="gramStart"/>
            <w:r w:rsidRPr="00F14238">
              <w:rPr>
                <w:rFonts w:ascii="Times New Roman" w:hAnsi="Times New Roman"/>
                <w:bCs/>
              </w:rPr>
              <w:t>по</w:t>
            </w:r>
            <w:proofErr w:type="gramEnd"/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proofErr w:type="spellStart"/>
            <w:r w:rsidRPr="00F14238">
              <w:rPr>
                <w:rFonts w:ascii="Times New Roman" w:hAnsi="Times New Roman"/>
                <w:bCs/>
              </w:rPr>
              <w:t>государственн</w:t>
            </w:r>
            <w:proofErr w:type="spellEnd"/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ому заданию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proofErr w:type="gramStart"/>
            <w:r w:rsidRPr="00F14238">
              <w:rPr>
                <w:rFonts w:ascii="Times New Roman" w:hAnsi="Times New Roman"/>
                <w:bCs/>
              </w:rPr>
              <w:t>приносящая</w:t>
            </w:r>
            <w:proofErr w:type="gramEnd"/>
            <w:r w:rsidRPr="00F14238">
              <w:rPr>
                <w:rFonts w:ascii="Times New Roman" w:hAnsi="Times New Roman"/>
                <w:bCs/>
              </w:rPr>
              <w:t xml:space="preserve"> доход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деятельность</w:t>
            </w:r>
          </w:p>
        </w:tc>
        <w:tc>
          <w:tcPr>
            <w:tcW w:w="399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Итого</w:t>
            </w:r>
          </w:p>
        </w:tc>
      </w:tr>
      <w:tr w:rsidR="00F14238" w:rsidRPr="00F14238" w:rsidTr="00B97C2F"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1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2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3</w:t>
            </w:r>
          </w:p>
        </w:tc>
        <w:tc>
          <w:tcPr>
            <w:tcW w:w="496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4</w:t>
            </w:r>
          </w:p>
        </w:tc>
        <w:tc>
          <w:tcPr>
            <w:tcW w:w="660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5</w:t>
            </w:r>
          </w:p>
        </w:tc>
        <w:tc>
          <w:tcPr>
            <w:tcW w:w="46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6</w:t>
            </w:r>
          </w:p>
        </w:tc>
        <w:tc>
          <w:tcPr>
            <w:tcW w:w="25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7</w:t>
            </w:r>
          </w:p>
        </w:tc>
        <w:tc>
          <w:tcPr>
            <w:tcW w:w="496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8</w:t>
            </w:r>
          </w:p>
        </w:tc>
        <w:tc>
          <w:tcPr>
            <w:tcW w:w="537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9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10</w:t>
            </w:r>
          </w:p>
        </w:tc>
        <w:tc>
          <w:tcPr>
            <w:tcW w:w="399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jc w:val="both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11</w:t>
            </w:r>
          </w:p>
        </w:tc>
      </w:tr>
      <w:tr w:rsidR="00F14238" w:rsidRPr="00F14238" w:rsidTr="00B97C2F"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660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463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254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496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537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</w:tr>
      <w:tr w:rsidR="00F14238" w:rsidRPr="00F14238" w:rsidTr="00B97C2F">
        <w:tc>
          <w:tcPr>
            <w:tcW w:w="53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54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25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49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66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46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2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49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53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36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399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</w:tr>
    </w:tbl>
    <w:p w:rsidR="00F14238" w:rsidRPr="00F14238" w:rsidRDefault="00F14238" w:rsidP="00F14238">
      <w:pPr>
        <w:rPr>
          <w:rFonts w:ascii="Times New Roman" w:hAnsi="Times New Roman"/>
        </w:rPr>
      </w:pPr>
      <w:r w:rsidRPr="00F14238">
        <w:rPr>
          <w:rFonts w:ascii="Times New Roman" w:hAnsi="Times New Roman"/>
        </w:rPr>
        <w:t>2. Тестовая часть Пояснительной записки (ф. 0503760) с разъяснениями по возникновению и признанию безнадежной к взысканию дебиторской задолженности.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89"/>
        <w:gridCol w:w="1965"/>
        <w:gridCol w:w="464"/>
        <w:gridCol w:w="2970"/>
      </w:tblGrid>
      <w:tr w:rsidR="00F14238" w:rsidRPr="00F14238" w:rsidTr="00B97C2F">
        <w:tc>
          <w:tcPr>
            <w:tcW w:w="2242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Главный бухгалтер</w:t>
            </w:r>
          </w:p>
        </w:tc>
        <w:tc>
          <w:tcPr>
            <w:tcW w:w="100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</w:rPr>
            </w:pPr>
            <w:r w:rsidRPr="00F14238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2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</w:rPr>
            </w:pPr>
            <w:r w:rsidRPr="00F14238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18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</w:rPr>
            </w:pPr>
            <w:r w:rsidRPr="00F14238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F14238" w:rsidRPr="00F14238" w:rsidTr="00B97C2F">
        <w:tc>
          <w:tcPr>
            <w:tcW w:w="224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1004" w:type="pc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3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1518" w:type="pc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(расшифровка подписи)</w:t>
            </w:r>
          </w:p>
        </w:tc>
      </w:tr>
      <w:tr w:rsidR="00F14238" w:rsidRPr="00F14238" w:rsidTr="00B97C2F">
        <w:tc>
          <w:tcPr>
            <w:tcW w:w="224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 xml:space="preserve">Руководитель </w:t>
            </w:r>
            <w:r>
              <w:rPr>
                <w:rFonts w:ascii="Times New Roman" w:hAnsi="Times New Roman"/>
              </w:rPr>
              <w:t>Администрации</w:t>
            </w:r>
            <w:r w:rsidRPr="00F14238">
              <w:rPr>
                <w:rFonts w:ascii="Times New Roman" w:hAnsi="Times New Roman"/>
              </w:rPr>
              <w:t xml:space="preserve"> Метелевского сельсовета</w:t>
            </w:r>
          </w:p>
        </w:tc>
        <w:tc>
          <w:tcPr>
            <w:tcW w:w="100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23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1518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</w:tr>
      <w:tr w:rsidR="00F14238" w:rsidRPr="00F14238" w:rsidTr="00B97C2F">
        <w:tc>
          <w:tcPr>
            <w:tcW w:w="224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1004" w:type="pc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3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1518" w:type="pc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(расшифровка подписи)</w:t>
            </w:r>
          </w:p>
        </w:tc>
      </w:tr>
      <w:tr w:rsidR="00F14238" w:rsidRPr="00F14238" w:rsidTr="00B97C2F">
        <w:tc>
          <w:tcPr>
            <w:tcW w:w="224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100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23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151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</w:tr>
    </w:tbl>
    <w:p w:rsidR="00F14238" w:rsidRPr="00F14238" w:rsidRDefault="00F14238" w:rsidP="00F14238">
      <w:pPr>
        <w:rPr>
          <w:rFonts w:ascii="Times New Roman" w:hAnsi="Times New Roman"/>
        </w:rPr>
      </w:pPr>
      <w:r w:rsidRPr="00F14238">
        <w:rPr>
          <w:rFonts w:ascii="Times New Roman" w:hAnsi="Times New Roman"/>
        </w:rPr>
        <w:t>«__» ____________ 20__ г.</w:t>
      </w:r>
    </w:p>
    <w:p w:rsidR="00F14238" w:rsidRPr="00F14238" w:rsidRDefault="00F14238" w:rsidP="00F14238">
      <w:pPr>
        <w:rPr>
          <w:rFonts w:ascii="Times New Roman" w:hAnsi="Times New Roman"/>
        </w:rPr>
      </w:pPr>
    </w:p>
    <w:p w:rsidR="00F14238" w:rsidRPr="00F14238" w:rsidRDefault="00F14238" w:rsidP="00F14238">
      <w:pPr>
        <w:rPr>
          <w:rFonts w:ascii="Times New Roman" w:hAnsi="Times New Roman"/>
        </w:rPr>
      </w:pPr>
    </w:p>
    <w:p w:rsidR="00F14238" w:rsidRPr="00F14238" w:rsidRDefault="00F14238" w:rsidP="00F14238">
      <w:pPr>
        <w:rPr>
          <w:rFonts w:ascii="Times New Roman" w:hAnsi="Times New Roman"/>
        </w:rPr>
      </w:pPr>
    </w:p>
    <w:p w:rsidR="00F14238" w:rsidRPr="00F14238" w:rsidRDefault="00F14238" w:rsidP="00F14238">
      <w:pPr>
        <w:rPr>
          <w:rFonts w:ascii="Times New Roman" w:hAnsi="Times New Roman"/>
        </w:rPr>
      </w:pPr>
    </w:p>
    <w:p w:rsidR="00F14238" w:rsidRPr="00F14238" w:rsidRDefault="00F14238" w:rsidP="00F14238">
      <w:pPr>
        <w:jc w:val="right"/>
        <w:rPr>
          <w:rFonts w:ascii="Times New Roman" w:hAnsi="Times New Roman"/>
        </w:rPr>
      </w:pPr>
    </w:p>
    <w:p w:rsidR="00F14238" w:rsidRPr="00F14238" w:rsidRDefault="00F14238" w:rsidP="00F14238">
      <w:pPr>
        <w:jc w:val="right"/>
        <w:rPr>
          <w:rFonts w:ascii="Times New Roman" w:hAnsi="Times New Roman"/>
        </w:rPr>
      </w:pPr>
    </w:p>
    <w:p w:rsidR="00F14238" w:rsidRPr="00F14238" w:rsidRDefault="00F14238" w:rsidP="00F14238">
      <w:pPr>
        <w:jc w:val="right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Приложение 3</w:t>
      </w:r>
      <w:r w:rsidRPr="00F14238">
        <w:rPr>
          <w:rFonts w:ascii="Times New Roman" w:hAnsi="Times New Roman"/>
        </w:rPr>
        <w:br/>
        <w:t xml:space="preserve"> к Положению о признании </w:t>
      </w:r>
      <w:proofErr w:type="gramStart"/>
      <w:r w:rsidRPr="00F14238">
        <w:rPr>
          <w:rFonts w:ascii="Times New Roman" w:hAnsi="Times New Roman"/>
        </w:rPr>
        <w:t>дебиторской</w:t>
      </w:r>
      <w:proofErr w:type="gramEnd"/>
    </w:p>
    <w:p w:rsidR="00F14238" w:rsidRPr="00F14238" w:rsidRDefault="00F14238" w:rsidP="00F14238">
      <w:pPr>
        <w:jc w:val="right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задолженности сомнительной или</w:t>
      </w:r>
    </w:p>
    <w:p w:rsidR="00F14238" w:rsidRPr="00F14238" w:rsidRDefault="00F14238" w:rsidP="00F14238">
      <w:pPr>
        <w:jc w:val="right"/>
        <w:rPr>
          <w:rFonts w:ascii="Times New Roman" w:hAnsi="Times New Roman"/>
        </w:rPr>
      </w:pPr>
      <w:proofErr w:type="gramStart"/>
      <w:r w:rsidRPr="00F14238">
        <w:rPr>
          <w:rFonts w:ascii="Times New Roman" w:hAnsi="Times New Roman"/>
        </w:rPr>
        <w:t>безнадежной</w:t>
      </w:r>
      <w:proofErr w:type="gramEnd"/>
      <w:r w:rsidRPr="00F14238">
        <w:rPr>
          <w:rFonts w:ascii="Times New Roman" w:hAnsi="Times New Roman"/>
        </w:rPr>
        <w:t xml:space="preserve"> к взысканию</w:t>
      </w:r>
    </w:p>
    <w:p w:rsidR="00F14238" w:rsidRPr="00F14238" w:rsidRDefault="00F14238" w:rsidP="00F14238">
      <w:pPr>
        <w:jc w:val="right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о признании (восстановлении) сомнительной задолженности</w:t>
      </w:r>
    </w:p>
    <w:p w:rsidR="00F14238" w:rsidRPr="00F14238" w:rsidRDefault="00F14238" w:rsidP="00F14238">
      <w:pPr>
        <w:jc w:val="center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от «__» ____________ 20__ г.</w:t>
      </w:r>
    </w:p>
    <w:p w:rsidR="00F14238" w:rsidRPr="00F14238" w:rsidRDefault="00F14238" w:rsidP="00F14238">
      <w:pPr>
        <w:jc w:val="center"/>
        <w:rPr>
          <w:rFonts w:ascii="Times New Roman" w:hAnsi="Times New Roman"/>
        </w:rPr>
      </w:pPr>
    </w:p>
    <w:p w:rsidR="00F14238" w:rsidRPr="00F14238" w:rsidRDefault="00F14238" w:rsidP="00F14238">
      <w:pPr>
        <w:pBdr>
          <w:bottom w:val="single" w:sz="12" w:space="1" w:color="auto"/>
        </w:pBd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Наименование операции</w:t>
      </w:r>
    </w:p>
    <w:p w:rsidR="00F14238" w:rsidRPr="00F14238" w:rsidRDefault="00F14238" w:rsidP="00F14238">
      <w:pPr>
        <w:pBdr>
          <w:bottom w:val="single" w:sz="12" w:space="1" w:color="auto"/>
        </w:pBdr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proofErr w:type="gramStart"/>
      <w:r w:rsidRPr="00F14238">
        <w:rPr>
          <w:rFonts w:ascii="Times New Roman" w:hAnsi="Times New Roman"/>
        </w:rPr>
        <w:t>(указывается одно из следующих значений «признание сомнительной задолженности», «восстановление сомнительной задолженности»</w:t>
      </w:r>
      <w:proofErr w:type="gramEnd"/>
    </w:p>
    <w:p w:rsidR="00F14238" w:rsidRPr="00F14238" w:rsidRDefault="00F14238" w:rsidP="00F14238">
      <w:pPr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В соответствии с Положением №__ от __________ </w:t>
      </w:r>
      <w:proofErr w:type="gramStart"/>
      <w:r w:rsidRPr="00F14238">
        <w:rPr>
          <w:rFonts w:ascii="Times New Roman" w:hAnsi="Times New Roman"/>
        </w:rPr>
        <w:t>г</w:t>
      </w:r>
      <w:proofErr w:type="gramEnd"/>
      <w:r w:rsidRPr="00F14238">
        <w:rPr>
          <w:rFonts w:ascii="Times New Roman" w:hAnsi="Times New Roman"/>
        </w:rPr>
        <w:t>.:</w:t>
      </w:r>
    </w:p>
    <w:p w:rsidR="00F14238" w:rsidRPr="00F14238" w:rsidRDefault="00F14238" w:rsidP="00F14238">
      <w:pPr>
        <w:rPr>
          <w:rFonts w:ascii="Times New Roman" w:hAnsi="Times New Roman"/>
        </w:rPr>
      </w:pPr>
    </w:p>
    <w:p w:rsidR="00F14238" w:rsidRPr="00F14238" w:rsidRDefault="00F14238" w:rsidP="00F14238">
      <w:pPr>
        <w:rPr>
          <w:rFonts w:ascii="Times New Roman" w:hAnsi="Times New Roman"/>
        </w:rPr>
      </w:pPr>
      <w:r w:rsidRPr="00F14238">
        <w:rPr>
          <w:rFonts w:ascii="Times New Roman" w:hAnsi="Times New Roman"/>
        </w:rPr>
        <w:t>1. Признать следующую дебиторскую задолженность сомнительной, так как нет уверенности, что в течение трех лет должник погасит долг.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912"/>
        <w:gridCol w:w="1628"/>
        <w:gridCol w:w="787"/>
        <w:gridCol w:w="1687"/>
        <w:gridCol w:w="1966"/>
        <w:gridCol w:w="1808"/>
      </w:tblGrid>
      <w:tr w:rsidR="00F14238" w:rsidRPr="00F14238" w:rsidTr="00B97C2F"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Наименование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организации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(Ф. И. О.)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lastRenderedPageBreak/>
              <w:t>должника,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ИНН/ОГРН/КПП</w:t>
            </w:r>
          </w:p>
        </w:tc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lastRenderedPageBreak/>
              <w:t>Сумма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дебиторской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задолженности,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lastRenderedPageBreak/>
              <w:t>руб.</w:t>
            </w:r>
          </w:p>
        </w:tc>
        <w:tc>
          <w:tcPr>
            <w:tcW w:w="4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lastRenderedPageBreak/>
              <w:t>Счет учета</w:t>
            </w: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 xml:space="preserve">Основание </w:t>
            </w:r>
            <w:proofErr w:type="gramStart"/>
            <w:r w:rsidRPr="00F14238">
              <w:rPr>
                <w:rFonts w:ascii="Times New Roman" w:hAnsi="Times New Roman"/>
                <w:bCs/>
              </w:rPr>
              <w:t>для</w:t>
            </w:r>
            <w:proofErr w:type="gramEnd"/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признания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дебиторской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lastRenderedPageBreak/>
              <w:t>задолженности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сомнительной</w:t>
            </w:r>
          </w:p>
        </w:tc>
        <w:tc>
          <w:tcPr>
            <w:tcW w:w="1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lastRenderedPageBreak/>
              <w:t>Документ,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подтверждающий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 xml:space="preserve">обстоятельство </w:t>
            </w:r>
            <w:proofErr w:type="gramStart"/>
            <w:r w:rsidRPr="00F14238">
              <w:rPr>
                <w:rFonts w:ascii="Times New Roman" w:hAnsi="Times New Roman"/>
                <w:bCs/>
              </w:rPr>
              <w:t>для</w:t>
            </w:r>
            <w:proofErr w:type="gramEnd"/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lastRenderedPageBreak/>
              <w:t>признания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задолженности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сомнительной</w:t>
            </w:r>
          </w:p>
        </w:tc>
        <w:tc>
          <w:tcPr>
            <w:tcW w:w="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lastRenderedPageBreak/>
              <w:t xml:space="preserve">Основания </w:t>
            </w:r>
            <w:proofErr w:type="gramStart"/>
            <w:r w:rsidRPr="00F14238">
              <w:rPr>
                <w:rFonts w:ascii="Times New Roman" w:hAnsi="Times New Roman"/>
                <w:bCs/>
              </w:rPr>
              <w:t>для</w:t>
            </w:r>
            <w:proofErr w:type="gramEnd"/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возобновления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процедуры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lastRenderedPageBreak/>
              <w:t>взыскания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задолженности*</w:t>
            </w:r>
          </w:p>
        </w:tc>
      </w:tr>
      <w:tr w:rsidR="00F14238" w:rsidRPr="00F14238" w:rsidTr="00B97C2F"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4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1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</w:tr>
      <w:tr w:rsidR="00F14238" w:rsidRPr="00F14238" w:rsidTr="00B97C2F">
        <w:tc>
          <w:tcPr>
            <w:tcW w:w="985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79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410" w:type="pct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87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101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93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</w:tr>
    </w:tbl>
    <w:p w:rsidR="00F14238" w:rsidRPr="00F14238" w:rsidRDefault="00F14238" w:rsidP="00F14238">
      <w:pPr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* При наличии оснований для возобновления процедуры взыскания дебиторской задолженности указывается дата </w:t>
      </w:r>
      <w:proofErr w:type="gramStart"/>
      <w:r w:rsidRPr="00F14238">
        <w:rPr>
          <w:rFonts w:ascii="Times New Roman" w:hAnsi="Times New Roman"/>
        </w:rPr>
        <w:t>окончания срока возможного возобновления процедуры взыскания</w:t>
      </w:r>
      <w:proofErr w:type="gramEnd"/>
      <w:r w:rsidRPr="00F14238">
        <w:rPr>
          <w:rFonts w:ascii="Times New Roman" w:hAnsi="Times New Roman"/>
        </w:rPr>
        <w:t>.</w:t>
      </w:r>
    </w:p>
    <w:p w:rsidR="00F14238" w:rsidRPr="00F14238" w:rsidRDefault="00F14238" w:rsidP="00F14238">
      <w:pPr>
        <w:rPr>
          <w:rFonts w:ascii="Times New Roman" w:hAnsi="Times New Roman"/>
        </w:rPr>
      </w:pPr>
    </w:p>
    <w:p w:rsidR="00F14238" w:rsidRPr="00F14238" w:rsidRDefault="00F14238" w:rsidP="00F14238">
      <w:pPr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2. Списать с балансового учета сомнительную дебиторскую задолженность и принять на </w:t>
      </w:r>
      <w:proofErr w:type="spellStart"/>
      <w:r w:rsidRPr="00F14238">
        <w:rPr>
          <w:rFonts w:ascii="Times New Roman" w:hAnsi="Times New Roman"/>
        </w:rPr>
        <w:t>забалансовый</w:t>
      </w:r>
      <w:proofErr w:type="spellEnd"/>
      <w:r w:rsidRPr="00F14238">
        <w:rPr>
          <w:rFonts w:ascii="Times New Roman" w:hAnsi="Times New Roman"/>
        </w:rPr>
        <w:t xml:space="preserve"> учет.</w:t>
      </w:r>
    </w:p>
    <w:p w:rsidR="00F14238" w:rsidRPr="00F14238" w:rsidRDefault="00F14238" w:rsidP="00F14238">
      <w:pPr>
        <w:rPr>
          <w:rFonts w:ascii="Times New Roman" w:hAnsi="Times New Roman"/>
        </w:rPr>
      </w:pPr>
    </w:p>
    <w:p w:rsidR="00F14238" w:rsidRPr="00F14238" w:rsidRDefault="00F14238" w:rsidP="00F14238">
      <w:pPr>
        <w:rPr>
          <w:rFonts w:ascii="Times New Roman" w:hAnsi="Times New Roman"/>
        </w:rPr>
      </w:pPr>
      <w:r w:rsidRPr="00F14238">
        <w:rPr>
          <w:rFonts w:ascii="Times New Roman" w:hAnsi="Times New Roman"/>
        </w:rPr>
        <w:t>3. Восстановить на балансовом учете следующую дебиторскую задолженность.</w:t>
      </w:r>
    </w:p>
    <w:p w:rsidR="00F14238" w:rsidRPr="00F14238" w:rsidRDefault="00F14238" w:rsidP="00F14238">
      <w:pPr>
        <w:rPr>
          <w:rFonts w:ascii="Times New Roman" w:hAnsi="Times New Roman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39"/>
        <w:gridCol w:w="1875"/>
        <w:gridCol w:w="1830"/>
        <w:gridCol w:w="2063"/>
        <w:gridCol w:w="1981"/>
      </w:tblGrid>
      <w:tr w:rsidR="00F14238" w:rsidRPr="00F14238" w:rsidTr="00B97C2F">
        <w:tc>
          <w:tcPr>
            <w:tcW w:w="10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Наименование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организации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(Ф. И. О.)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должника,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ИНН/ОГРН/КПП</w:t>
            </w:r>
          </w:p>
        </w:tc>
        <w:tc>
          <w:tcPr>
            <w:tcW w:w="9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Сумма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дебиторской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задолженности,</w:t>
            </w:r>
          </w:p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руб.</w:t>
            </w:r>
          </w:p>
        </w:tc>
        <w:tc>
          <w:tcPr>
            <w:tcW w:w="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Счет учета</w:t>
            </w:r>
          </w:p>
        </w:tc>
        <w:tc>
          <w:tcPr>
            <w:tcW w:w="10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Основание для восстановления дебиторской задолженности</w:t>
            </w:r>
          </w:p>
        </w:tc>
        <w:tc>
          <w:tcPr>
            <w:tcW w:w="1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rPr>
                <w:rFonts w:ascii="Times New Roman" w:hAnsi="Times New Roman"/>
                <w:bCs/>
              </w:rPr>
            </w:pPr>
            <w:r w:rsidRPr="00F14238">
              <w:rPr>
                <w:rFonts w:ascii="Times New Roman" w:hAnsi="Times New Roman"/>
                <w:bCs/>
              </w:rPr>
              <w:t>Документ, подтверждающий обстоятельство для восстановления задолженности</w:t>
            </w:r>
          </w:p>
        </w:tc>
      </w:tr>
      <w:tr w:rsidR="00F14238" w:rsidRPr="00F14238" w:rsidTr="00B97C2F">
        <w:tc>
          <w:tcPr>
            <w:tcW w:w="10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F14238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9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10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1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</w:tr>
      <w:tr w:rsidR="00F14238" w:rsidRPr="00F14238" w:rsidTr="00B97C2F">
        <w:tc>
          <w:tcPr>
            <w:tcW w:w="3988" w:type="pct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Комиссия по поступлению и выбытию активов</w:t>
            </w:r>
          </w:p>
        </w:tc>
        <w:tc>
          <w:tcPr>
            <w:tcW w:w="101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</w:tr>
    </w:tbl>
    <w:p w:rsidR="00F14238" w:rsidRPr="00F14238" w:rsidRDefault="00F14238" w:rsidP="00F14238">
      <w:pPr>
        <w:rPr>
          <w:rFonts w:ascii="Times New Roman" w:hAnsi="Times New Roman"/>
        </w:rPr>
      </w:pPr>
      <w:r w:rsidRPr="00F14238">
        <w:rPr>
          <w:rFonts w:ascii="Times New Roman" w:hAnsi="Times New Roman"/>
        </w:rPr>
        <w:t>Председатель комиссии</w:t>
      </w:r>
    </w:p>
    <w:p w:rsidR="00F14238" w:rsidRPr="00F14238" w:rsidRDefault="00F14238" w:rsidP="00F14238">
      <w:pPr>
        <w:rPr>
          <w:rFonts w:ascii="Times New Roman" w:hAnsi="Times New Roman"/>
        </w:rPr>
      </w:pPr>
      <w:r w:rsidRPr="00F14238">
        <w:rPr>
          <w:rFonts w:ascii="Times New Roman" w:hAnsi="Times New Roman"/>
        </w:rPr>
        <w:t>__________________                _______________             ______________________</w:t>
      </w:r>
    </w:p>
    <w:p w:rsidR="00F14238" w:rsidRPr="00F14238" w:rsidRDefault="00F14238" w:rsidP="00F14238">
      <w:pPr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(должность)                                 (подпись)                       (расшифровка подписи)</w:t>
      </w:r>
    </w:p>
    <w:p w:rsidR="00F14238" w:rsidRPr="00F14238" w:rsidRDefault="00F14238" w:rsidP="00F14238">
      <w:pPr>
        <w:rPr>
          <w:rFonts w:ascii="Times New Roman" w:hAnsi="Times New Roman"/>
        </w:rPr>
      </w:pPr>
    </w:p>
    <w:p w:rsidR="00F14238" w:rsidRPr="00F14238" w:rsidRDefault="00F14238" w:rsidP="00F14238">
      <w:pPr>
        <w:rPr>
          <w:rFonts w:ascii="Times New Roman" w:hAnsi="Times New Roman"/>
        </w:rPr>
      </w:pPr>
      <w:r w:rsidRPr="00F14238">
        <w:rPr>
          <w:rFonts w:ascii="Times New Roman" w:hAnsi="Times New Roman"/>
        </w:rPr>
        <w:t>Члены комиссии</w:t>
      </w:r>
    </w:p>
    <w:p w:rsidR="00F14238" w:rsidRPr="00F14238" w:rsidRDefault="00F14238" w:rsidP="00F14238">
      <w:pPr>
        <w:rPr>
          <w:rFonts w:ascii="Times New Roman" w:hAnsi="Times New Roman"/>
        </w:rPr>
      </w:pPr>
      <w:r w:rsidRPr="00F14238">
        <w:rPr>
          <w:rFonts w:ascii="Times New Roman" w:hAnsi="Times New Roman"/>
        </w:rPr>
        <w:t>__________________                _______________             ______________________</w:t>
      </w:r>
    </w:p>
    <w:p w:rsidR="00F14238" w:rsidRPr="00F14238" w:rsidRDefault="00F14238" w:rsidP="00F14238">
      <w:pPr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(должность)                                  (подпись)                       (расшифровка подписи)</w:t>
      </w:r>
    </w:p>
    <w:p w:rsidR="00F14238" w:rsidRPr="00F14238" w:rsidRDefault="00F14238" w:rsidP="00F14238">
      <w:pPr>
        <w:rPr>
          <w:rFonts w:ascii="Times New Roman" w:hAnsi="Times New Roman"/>
        </w:rPr>
      </w:pPr>
      <w:r w:rsidRPr="00F14238">
        <w:rPr>
          <w:rFonts w:ascii="Times New Roman" w:hAnsi="Times New Roman"/>
        </w:rPr>
        <w:t>__________________                _______________             ______________________</w:t>
      </w:r>
    </w:p>
    <w:p w:rsidR="00F14238" w:rsidRPr="00F14238" w:rsidRDefault="00F14238" w:rsidP="00F14238">
      <w:pPr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(должность)                                  (подпись)                       (расшифровка подписи)</w:t>
      </w:r>
    </w:p>
    <w:p w:rsidR="00F14238" w:rsidRPr="00F14238" w:rsidRDefault="00F14238" w:rsidP="00F14238">
      <w:pPr>
        <w:rPr>
          <w:rFonts w:ascii="Times New Roman" w:hAnsi="Times New Roman"/>
        </w:rPr>
      </w:pPr>
      <w:r w:rsidRPr="00F14238">
        <w:rPr>
          <w:rFonts w:ascii="Times New Roman" w:hAnsi="Times New Roman"/>
        </w:rPr>
        <w:lastRenderedPageBreak/>
        <w:t>__________________                _______________             ______________________</w:t>
      </w:r>
    </w:p>
    <w:tbl>
      <w:tblPr>
        <w:tblW w:w="5157" w:type="pct"/>
        <w:tblInd w:w="-15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33"/>
        <w:gridCol w:w="642"/>
        <w:gridCol w:w="5801"/>
        <w:gridCol w:w="1819"/>
      </w:tblGrid>
      <w:tr w:rsidR="00F14238" w:rsidRPr="00F14238" w:rsidTr="00B97C2F">
        <w:tc>
          <w:tcPr>
            <w:tcW w:w="908" w:type="pc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 xml:space="preserve">(должность)                                                 </w:t>
            </w:r>
          </w:p>
        </w:tc>
        <w:tc>
          <w:tcPr>
            <w:tcW w:w="318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  <w:tc>
          <w:tcPr>
            <w:tcW w:w="2873" w:type="pc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 xml:space="preserve">               (подпись)                  (расшифровка подписи)</w:t>
            </w:r>
          </w:p>
        </w:tc>
        <w:tc>
          <w:tcPr>
            <w:tcW w:w="901" w:type="pct"/>
            <w:tcBorders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4238" w:rsidRPr="00F14238" w:rsidRDefault="00F14238" w:rsidP="00B97C2F">
            <w:pPr>
              <w:ind w:left="75" w:right="75"/>
              <w:rPr>
                <w:rFonts w:ascii="Times New Roman" w:hAnsi="Times New Roman"/>
              </w:rPr>
            </w:pPr>
          </w:p>
        </w:tc>
      </w:tr>
    </w:tbl>
    <w:p w:rsidR="00F14238" w:rsidRPr="00F14238" w:rsidRDefault="00F14238" w:rsidP="00F14238">
      <w:pPr>
        <w:rPr>
          <w:rFonts w:ascii="Times New Roman" w:hAnsi="Times New Roman"/>
        </w:rPr>
      </w:pPr>
    </w:p>
    <w:p w:rsidR="00F14238" w:rsidRPr="00F14238" w:rsidRDefault="00F14238" w:rsidP="00F14238">
      <w:pPr>
        <w:jc w:val="right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Приложение 4</w:t>
      </w:r>
    </w:p>
    <w:p w:rsidR="00F14238" w:rsidRPr="00F14238" w:rsidRDefault="00F14238" w:rsidP="00F14238">
      <w:pPr>
        <w:jc w:val="right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к Положению о признании </w:t>
      </w:r>
      <w:proofErr w:type="gramStart"/>
      <w:r w:rsidRPr="00F14238">
        <w:rPr>
          <w:rFonts w:ascii="Times New Roman" w:hAnsi="Times New Roman"/>
        </w:rPr>
        <w:t>дебиторской</w:t>
      </w:r>
      <w:proofErr w:type="gramEnd"/>
    </w:p>
    <w:p w:rsidR="00F14238" w:rsidRPr="00F14238" w:rsidRDefault="00F14238" w:rsidP="00F14238">
      <w:pPr>
        <w:jc w:val="right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задолженности сомнительной или</w:t>
      </w:r>
    </w:p>
    <w:p w:rsidR="00F14238" w:rsidRPr="00F14238" w:rsidRDefault="00F14238" w:rsidP="00F14238">
      <w:pPr>
        <w:jc w:val="right"/>
        <w:rPr>
          <w:rFonts w:ascii="Times New Roman" w:hAnsi="Times New Roman"/>
        </w:rPr>
      </w:pPr>
      <w:proofErr w:type="gramStart"/>
      <w:r w:rsidRPr="00F14238">
        <w:rPr>
          <w:rFonts w:ascii="Times New Roman" w:hAnsi="Times New Roman"/>
        </w:rPr>
        <w:t>безнадежной</w:t>
      </w:r>
      <w:proofErr w:type="gramEnd"/>
      <w:r w:rsidRPr="00F14238">
        <w:rPr>
          <w:rFonts w:ascii="Times New Roman" w:hAnsi="Times New Roman"/>
        </w:rPr>
        <w:t xml:space="preserve"> к взысканию</w:t>
      </w:r>
    </w:p>
    <w:p w:rsidR="00F14238" w:rsidRPr="00F14238" w:rsidRDefault="00F14238" w:rsidP="00F14238">
      <w:pPr>
        <w:jc w:val="right"/>
        <w:rPr>
          <w:rFonts w:ascii="Times New Roman" w:hAnsi="Times New Roman"/>
        </w:rPr>
      </w:pPr>
    </w:p>
    <w:p w:rsidR="00F14238" w:rsidRPr="00F14238" w:rsidRDefault="00F14238" w:rsidP="00F14238">
      <w:pPr>
        <w:jc w:val="right"/>
        <w:rPr>
          <w:rFonts w:ascii="Times New Roman" w:hAnsi="Times New Roman"/>
        </w:rPr>
      </w:pPr>
    </w:p>
    <w:p w:rsidR="00F14238" w:rsidRPr="00F14238" w:rsidRDefault="00F14238" w:rsidP="00F14238">
      <w:pPr>
        <w:jc w:val="center"/>
        <w:rPr>
          <w:rFonts w:ascii="Times New Roman" w:hAnsi="Times New Roman"/>
        </w:rPr>
      </w:pPr>
      <w:r w:rsidRPr="00F14238">
        <w:rPr>
          <w:rFonts w:ascii="Times New Roman" w:hAnsi="Times New Roman"/>
        </w:rPr>
        <w:t>Решение №</w:t>
      </w:r>
    </w:p>
    <w:p w:rsidR="00F14238" w:rsidRPr="00F14238" w:rsidRDefault="00F14238" w:rsidP="00F14238">
      <w:pPr>
        <w:jc w:val="center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о признании дебиторской задолженности безнадежной к взысканию</w:t>
      </w:r>
    </w:p>
    <w:p w:rsidR="00F14238" w:rsidRPr="00F14238" w:rsidRDefault="00F14238" w:rsidP="00F14238">
      <w:pPr>
        <w:jc w:val="center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от «____» _____________ 20______ г.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В соответствии с Положением № ____ от ______________________ </w:t>
      </w:r>
      <w:proofErr w:type="gramStart"/>
      <w:r w:rsidRPr="00F14238">
        <w:rPr>
          <w:rFonts w:ascii="Times New Roman" w:hAnsi="Times New Roman"/>
        </w:rPr>
        <w:t>г</w:t>
      </w:r>
      <w:proofErr w:type="gramEnd"/>
      <w:r w:rsidRPr="00F14238">
        <w:rPr>
          <w:rFonts w:ascii="Times New Roman" w:hAnsi="Times New Roman"/>
        </w:rPr>
        <w:t>.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1. Признать следующую дебиторскую задолженность безнадежной к взысканию: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7"/>
        <w:gridCol w:w="1865"/>
        <w:gridCol w:w="765"/>
        <w:gridCol w:w="2169"/>
        <w:gridCol w:w="3208"/>
      </w:tblGrid>
      <w:tr w:rsidR="00F14238" w:rsidRPr="00F14238" w:rsidTr="00B97C2F">
        <w:tc>
          <w:tcPr>
            <w:tcW w:w="1821" w:type="dxa"/>
            <w:shd w:val="clear" w:color="auto" w:fill="auto"/>
          </w:tcPr>
          <w:p w:rsidR="00F14238" w:rsidRPr="00F14238" w:rsidRDefault="00F14238" w:rsidP="00B97C2F">
            <w:pPr>
              <w:jc w:val="both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 xml:space="preserve">Наименование </w:t>
            </w:r>
          </w:p>
          <w:p w:rsidR="00F14238" w:rsidRPr="00F14238" w:rsidRDefault="00F14238" w:rsidP="00B97C2F">
            <w:pPr>
              <w:jc w:val="both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 xml:space="preserve">организации </w:t>
            </w:r>
          </w:p>
          <w:p w:rsidR="00F14238" w:rsidRPr="00F14238" w:rsidRDefault="00F14238" w:rsidP="00B97C2F">
            <w:pPr>
              <w:jc w:val="both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(Ф.И.О.)</w:t>
            </w:r>
          </w:p>
          <w:p w:rsidR="00F14238" w:rsidRPr="00F14238" w:rsidRDefault="00F14238" w:rsidP="00B97C2F">
            <w:pPr>
              <w:jc w:val="both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должника,</w:t>
            </w:r>
          </w:p>
          <w:p w:rsidR="00F14238" w:rsidRPr="00F14238" w:rsidRDefault="00F14238" w:rsidP="00B97C2F">
            <w:pPr>
              <w:jc w:val="both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ИНН/ОГРН/КПП</w:t>
            </w:r>
          </w:p>
        </w:tc>
        <w:tc>
          <w:tcPr>
            <w:tcW w:w="1868" w:type="dxa"/>
            <w:shd w:val="clear" w:color="auto" w:fill="auto"/>
          </w:tcPr>
          <w:p w:rsidR="00F14238" w:rsidRPr="00F14238" w:rsidRDefault="00F14238" w:rsidP="00B97C2F">
            <w:pPr>
              <w:jc w:val="both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Сумма</w:t>
            </w:r>
          </w:p>
          <w:p w:rsidR="00F14238" w:rsidRPr="00F14238" w:rsidRDefault="00F14238" w:rsidP="00B97C2F">
            <w:pPr>
              <w:jc w:val="both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дебиторской</w:t>
            </w:r>
          </w:p>
          <w:p w:rsidR="00F14238" w:rsidRPr="00F14238" w:rsidRDefault="00F14238" w:rsidP="00B97C2F">
            <w:pPr>
              <w:jc w:val="both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задолженности,</w:t>
            </w:r>
          </w:p>
          <w:p w:rsidR="00F14238" w:rsidRPr="00F14238" w:rsidRDefault="00F14238" w:rsidP="00B97C2F">
            <w:pPr>
              <w:jc w:val="both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Руб.</w:t>
            </w:r>
          </w:p>
        </w:tc>
        <w:tc>
          <w:tcPr>
            <w:tcW w:w="765" w:type="dxa"/>
            <w:shd w:val="clear" w:color="auto" w:fill="auto"/>
          </w:tcPr>
          <w:p w:rsidR="00F14238" w:rsidRPr="00F14238" w:rsidRDefault="00F14238" w:rsidP="00B97C2F">
            <w:pPr>
              <w:jc w:val="both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Счет учета</w:t>
            </w:r>
          </w:p>
        </w:tc>
        <w:tc>
          <w:tcPr>
            <w:tcW w:w="2175" w:type="dxa"/>
            <w:shd w:val="clear" w:color="auto" w:fill="auto"/>
          </w:tcPr>
          <w:p w:rsidR="00F14238" w:rsidRPr="00F14238" w:rsidRDefault="00F14238" w:rsidP="00B97C2F">
            <w:pPr>
              <w:jc w:val="both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Основание для признания дебиторской задолженности безнадежной к взысканию</w:t>
            </w:r>
          </w:p>
        </w:tc>
        <w:tc>
          <w:tcPr>
            <w:tcW w:w="3224" w:type="dxa"/>
            <w:shd w:val="clear" w:color="auto" w:fill="auto"/>
          </w:tcPr>
          <w:p w:rsidR="00F14238" w:rsidRPr="00F14238" w:rsidRDefault="00F14238" w:rsidP="00B97C2F">
            <w:pPr>
              <w:jc w:val="both"/>
              <w:rPr>
                <w:rFonts w:ascii="Times New Roman" w:hAnsi="Times New Roman"/>
              </w:rPr>
            </w:pPr>
            <w:r w:rsidRPr="00F14238">
              <w:rPr>
                <w:rFonts w:ascii="Times New Roman" w:hAnsi="Times New Roman"/>
              </w:rPr>
              <w:t>Документ, подтверждающий обстоятельство для признания безнадежной к взысканию дебиторской задолженности</w:t>
            </w:r>
          </w:p>
        </w:tc>
      </w:tr>
      <w:tr w:rsidR="00F14238" w:rsidRPr="00F14238" w:rsidTr="00B97C2F">
        <w:tc>
          <w:tcPr>
            <w:tcW w:w="1821" w:type="dxa"/>
            <w:shd w:val="clear" w:color="auto" w:fill="auto"/>
          </w:tcPr>
          <w:p w:rsidR="00F14238" w:rsidRPr="00F14238" w:rsidRDefault="00F14238" w:rsidP="00B97C2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68" w:type="dxa"/>
            <w:shd w:val="clear" w:color="auto" w:fill="auto"/>
          </w:tcPr>
          <w:p w:rsidR="00F14238" w:rsidRPr="00F14238" w:rsidRDefault="00F14238" w:rsidP="00B97C2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65" w:type="dxa"/>
            <w:shd w:val="clear" w:color="auto" w:fill="auto"/>
          </w:tcPr>
          <w:p w:rsidR="00F14238" w:rsidRPr="00F14238" w:rsidRDefault="00F14238" w:rsidP="00B97C2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175" w:type="dxa"/>
            <w:shd w:val="clear" w:color="auto" w:fill="auto"/>
          </w:tcPr>
          <w:p w:rsidR="00F14238" w:rsidRPr="00F14238" w:rsidRDefault="00F14238" w:rsidP="00B97C2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24" w:type="dxa"/>
            <w:shd w:val="clear" w:color="auto" w:fill="auto"/>
          </w:tcPr>
          <w:p w:rsidR="00F14238" w:rsidRPr="00F14238" w:rsidRDefault="00F14238" w:rsidP="00B97C2F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F14238" w:rsidRPr="00F14238" w:rsidRDefault="00F14238" w:rsidP="00F14238">
      <w:pPr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jc w:val="right"/>
        <w:rPr>
          <w:rFonts w:ascii="Times New Roman" w:hAnsi="Times New Roman"/>
        </w:rPr>
      </w:pP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2. Списать с балансового учета безнадежную к взысканию дебиторскую задолженность.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Комиссия по поступлению и выбытию активов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Председатель комиссии: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lastRenderedPageBreak/>
        <w:t>_______________________            __________________           ________________________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    </w:t>
      </w:r>
      <w:proofErr w:type="gramStart"/>
      <w:r w:rsidRPr="00F14238">
        <w:rPr>
          <w:rFonts w:ascii="Times New Roman" w:hAnsi="Times New Roman"/>
        </w:rPr>
        <w:t>(должность                                      (подпись)                           (расшифровка подписи)</w:t>
      </w:r>
      <w:proofErr w:type="gramEnd"/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Члены комиссии: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_______________________            __________________           ________________________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    </w:t>
      </w:r>
      <w:proofErr w:type="gramStart"/>
      <w:r w:rsidRPr="00F14238">
        <w:rPr>
          <w:rFonts w:ascii="Times New Roman" w:hAnsi="Times New Roman"/>
        </w:rPr>
        <w:t>(должность                                      (подпись)                           (расшифровка подписи)</w:t>
      </w:r>
      <w:proofErr w:type="gramEnd"/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_______________________            __________________           ________________________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    </w:t>
      </w:r>
      <w:proofErr w:type="gramStart"/>
      <w:r w:rsidRPr="00F14238">
        <w:rPr>
          <w:rFonts w:ascii="Times New Roman" w:hAnsi="Times New Roman"/>
        </w:rPr>
        <w:t>(должность                                      (подпись)                           (расшифровка подписи)</w:t>
      </w:r>
      <w:proofErr w:type="gramEnd"/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>_______________________            __________________           ________________________</w:t>
      </w:r>
    </w:p>
    <w:p w:rsidR="00F14238" w:rsidRPr="00F14238" w:rsidRDefault="00F14238" w:rsidP="00F14238">
      <w:pPr>
        <w:jc w:val="both"/>
        <w:rPr>
          <w:rFonts w:ascii="Times New Roman" w:hAnsi="Times New Roman"/>
        </w:rPr>
      </w:pPr>
      <w:r w:rsidRPr="00F14238">
        <w:rPr>
          <w:rFonts w:ascii="Times New Roman" w:hAnsi="Times New Roman"/>
        </w:rPr>
        <w:t xml:space="preserve">     </w:t>
      </w:r>
      <w:proofErr w:type="gramStart"/>
      <w:r w:rsidRPr="00F14238">
        <w:rPr>
          <w:rFonts w:ascii="Times New Roman" w:hAnsi="Times New Roman"/>
        </w:rPr>
        <w:t>(должность                                      (подпись)                           (расшифровка подписи)</w:t>
      </w:r>
      <w:proofErr w:type="gramEnd"/>
    </w:p>
    <w:p w:rsidR="00F14238" w:rsidRPr="00F14238" w:rsidRDefault="00F14238" w:rsidP="00F14238">
      <w:pPr>
        <w:jc w:val="both"/>
        <w:rPr>
          <w:rFonts w:ascii="Times New Roman" w:hAnsi="Times New Roman"/>
        </w:rPr>
      </w:pPr>
    </w:p>
    <w:p w:rsidR="00F14238" w:rsidRPr="00F14238" w:rsidRDefault="00F14238" w:rsidP="00F14238">
      <w:pPr>
        <w:jc w:val="right"/>
        <w:rPr>
          <w:rFonts w:ascii="Times New Roman" w:hAnsi="Times New Roman"/>
        </w:rPr>
      </w:pPr>
    </w:p>
    <w:p w:rsidR="00F14238" w:rsidRPr="00F14238" w:rsidRDefault="00F14238" w:rsidP="00F14238">
      <w:pPr>
        <w:jc w:val="right"/>
        <w:rPr>
          <w:rFonts w:ascii="Times New Roman" w:hAnsi="Times New Roman"/>
        </w:rPr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/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F14238" w:rsidRPr="00F14238" w:rsidRDefault="00F14238" w:rsidP="00F14238">
      <w:pPr>
        <w:jc w:val="right"/>
      </w:pPr>
    </w:p>
    <w:p w:rsidR="00A13C33" w:rsidRPr="00F14238" w:rsidRDefault="00A13C33" w:rsidP="00A13C33">
      <w:pPr>
        <w:rPr>
          <w:rFonts w:ascii="Times New Roman" w:hAnsi="Times New Roman"/>
        </w:rPr>
      </w:pPr>
    </w:p>
    <w:sectPr w:rsidR="00A13C33" w:rsidRPr="00F14238" w:rsidSect="00922171">
      <w:pgSz w:w="11906" w:h="16838"/>
      <w:pgMar w:top="1134" w:right="1134" w:bottom="1134" w:left="1134" w:header="720" w:footer="720" w:gutter="0"/>
      <w:cols w:space="720"/>
      <w:formProt w:val="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1">
    <w:nsid w:val="01FC4865"/>
    <w:multiLevelType w:val="multilevel"/>
    <w:tmpl w:val="FD9862F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Times New Roman" w:hAnsi="Times New Roman" w:cs="Times New Roman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Times New Roman" w:hAnsi="Times New Roman" w:cs="Times New Roman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Times New Roman" w:hAnsi="Times New Roman" w:cs="Times New Roman"/>
      </w:rPr>
    </w:lvl>
  </w:abstractNum>
  <w:abstractNum w:abstractNumId="2">
    <w:nsid w:val="05A839F7"/>
    <w:multiLevelType w:val="hybridMultilevel"/>
    <w:tmpl w:val="EE66825E"/>
    <w:lvl w:ilvl="0" w:tplc="DCB47B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51C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4">
    <w:nsid w:val="10E31967"/>
    <w:multiLevelType w:val="multilevel"/>
    <w:tmpl w:val="4ECA0D9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Times New Roman" w:hAnsi="Times New Roman" w:cs="Times New Roman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Times New Roman" w:hAnsi="Times New Roman" w:cs="Times New Roman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Times New Roman" w:hAnsi="Times New Roman" w:cs="Times New Roman"/>
      </w:rPr>
    </w:lvl>
  </w:abstractNum>
  <w:abstractNum w:abstractNumId="5">
    <w:nsid w:val="196F713F"/>
    <w:multiLevelType w:val="multilevel"/>
    <w:tmpl w:val="9FF4DDC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Times New Roman" w:hAnsi="Times New Roman" w:cs="Times New Roman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Times New Roman" w:hAnsi="Times New Roman" w:cs="Times New Roman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Times New Roman" w:hAnsi="Times New Roman" w:cs="Times New Roman"/>
      </w:rPr>
    </w:lvl>
  </w:abstractNum>
  <w:abstractNum w:abstractNumId="6">
    <w:nsid w:val="1B7042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@SimSun" w:hAnsi="@SimSu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7">
    <w:nsid w:val="1F692A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8">
    <w:nsid w:val="243C3FB7"/>
    <w:multiLevelType w:val="hybridMultilevel"/>
    <w:tmpl w:val="4330E14C"/>
    <w:lvl w:ilvl="0" w:tplc="DCB47B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0F6F56"/>
    <w:multiLevelType w:val="hybridMultilevel"/>
    <w:tmpl w:val="FCF619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3C6060"/>
    <w:multiLevelType w:val="hybridMultilevel"/>
    <w:tmpl w:val="3BE8C42C"/>
    <w:lvl w:ilvl="0" w:tplc="DCB47B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E26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12">
    <w:nsid w:val="481B7D06"/>
    <w:multiLevelType w:val="hybridMultilevel"/>
    <w:tmpl w:val="51162860"/>
    <w:lvl w:ilvl="0" w:tplc="DCB47B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D0C18C7"/>
    <w:multiLevelType w:val="multilevel"/>
    <w:tmpl w:val="9B5C9FE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Times New Roman" w:hAnsi="Times New Roman" w:cs="Times New Roman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Times New Roman" w:hAnsi="Times New Roman" w:cs="Times New Roman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Times New Roman" w:hAnsi="Times New Roman" w:cs="Times New Roman"/>
      </w:rPr>
    </w:lvl>
  </w:abstractNum>
  <w:abstractNum w:abstractNumId="14">
    <w:nsid w:val="597C39BC"/>
    <w:multiLevelType w:val="multilevel"/>
    <w:tmpl w:val="5A8E7C5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Times New Roman" w:hAnsi="Times New Roman" w:cs="Times New Roman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Times New Roman" w:hAnsi="Times New Roman" w:cs="Times New Roman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Times New Roman" w:hAnsi="Times New Roman" w:cs="Times New Roman"/>
      </w:rPr>
    </w:lvl>
  </w:abstractNum>
  <w:abstractNum w:abstractNumId="15">
    <w:nsid w:val="5D9B5C5C"/>
    <w:multiLevelType w:val="multilevel"/>
    <w:tmpl w:val="EB0A970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Times New Roman" w:hAnsi="Times New Roman" w:cs="Times New Roman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Times New Roman" w:hAnsi="Times New Roman" w:cs="Times New Roman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Times New Roman" w:hAnsi="Times New Roman" w:cs="Times New Roman"/>
      </w:rPr>
    </w:lvl>
  </w:abstractNum>
  <w:abstractNum w:abstractNumId="16">
    <w:nsid w:val="5F8536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17">
    <w:nsid w:val="61694754"/>
    <w:multiLevelType w:val="multilevel"/>
    <w:tmpl w:val="28ACB5A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Times New Roman" w:hAnsi="Times New Roman" w:cs="Times New Roman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Times New Roman" w:hAnsi="Times New Roman" w:cs="Times New Roman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Times New Roman" w:hAnsi="Times New Roman" w:cs="Times New Roman"/>
      </w:rPr>
    </w:lvl>
  </w:abstractNum>
  <w:abstractNum w:abstractNumId="18">
    <w:nsid w:val="6B6F6010"/>
    <w:multiLevelType w:val="hybridMultilevel"/>
    <w:tmpl w:val="FE92CC3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7D8F2CFD"/>
    <w:multiLevelType w:val="multilevel"/>
    <w:tmpl w:val="58C04C6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Times New Roman" w:hAnsi="Times New Roman" w:cs="Times New Roman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Times New Roman" w:hAnsi="Times New Roman" w:cs="Times New Roman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5"/>
  </w:num>
  <w:num w:numId="5">
    <w:abstractNumId w:val="1"/>
  </w:num>
  <w:num w:numId="6">
    <w:abstractNumId w:val="14"/>
  </w:num>
  <w:num w:numId="7">
    <w:abstractNumId w:val="13"/>
  </w:num>
  <w:num w:numId="8">
    <w:abstractNumId w:val="5"/>
  </w:num>
  <w:num w:numId="9">
    <w:abstractNumId w:val="8"/>
  </w:num>
  <w:num w:numId="10">
    <w:abstractNumId w:val="19"/>
  </w:num>
  <w:num w:numId="11">
    <w:abstractNumId w:val="12"/>
  </w:num>
  <w:num w:numId="12">
    <w:abstractNumId w:val="10"/>
  </w:num>
  <w:num w:numId="13">
    <w:abstractNumId w:val="17"/>
  </w:num>
  <w:num w:numId="14">
    <w:abstractNumId w:val="6"/>
  </w:num>
  <w:num w:numId="15">
    <w:abstractNumId w:val="11"/>
  </w:num>
  <w:num w:numId="16">
    <w:abstractNumId w:val="7"/>
  </w:num>
  <w:num w:numId="17">
    <w:abstractNumId w:val="16"/>
  </w:num>
  <w:num w:numId="18">
    <w:abstractNumId w:val="3"/>
  </w:num>
  <w:num w:numId="19">
    <w:abstractNumId w:val="9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0B8"/>
    <w:rsid w:val="001F50B8"/>
    <w:rsid w:val="00211C40"/>
    <w:rsid w:val="002C458A"/>
    <w:rsid w:val="00584DF8"/>
    <w:rsid w:val="0097744A"/>
    <w:rsid w:val="00A13C33"/>
    <w:rsid w:val="00F14238"/>
    <w:rsid w:val="00FB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rsid w:val="002C45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3"/>
    <w:qFormat/>
    <w:rsid w:val="002C458A"/>
    <w:pPr>
      <w:widowControl/>
      <w:ind w:left="720"/>
    </w:pPr>
  </w:style>
  <w:style w:type="paragraph" w:customStyle="1" w:styleId="s1">
    <w:name w:val="s_1"/>
    <w:basedOn w:val="a3"/>
    <w:rsid w:val="002C458A"/>
    <w:pPr>
      <w:widowControl/>
      <w:spacing w:before="100" w:after="100" w:line="100" w:lineRule="atLeast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rsid w:val="002C45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3"/>
    <w:qFormat/>
    <w:rsid w:val="002C458A"/>
    <w:pPr>
      <w:widowControl/>
      <w:ind w:left="720"/>
    </w:pPr>
  </w:style>
  <w:style w:type="paragraph" w:customStyle="1" w:styleId="s1">
    <w:name w:val="s_1"/>
    <w:basedOn w:val="a3"/>
    <w:rsid w:val="002C458A"/>
    <w:pPr>
      <w:widowControl/>
      <w:spacing w:before="100" w:after="100" w:line="100" w:lineRule="atLeast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3035</Words>
  <Characters>17306</Characters>
  <Application>Microsoft Office Word</Application>
  <DocSecurity>0</DocSecurity>
  <Lines>144</Lines>
  <Paragraphs>40</Paragraphs>
  <ScaleCrop>false</ScaleCrop>
  <Company>Krokoz™</Company>
  <LinksUpToDate>false</LinksUpToDate>
  <CharactersWithSpaces>20301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Метели</dc:creator>
  <cp:keywords/>
  <dc:description/>
  <cp:lastModifiedBy>Метели</cp:lastModifiedBy>
  <cp:revision>9</cp:revision>
  <dcterms:created xsi:type="dcterms:W3CDTF">2024-05-31T06:50:00Z</dcterms:created>
  <dcterms:modified xsi:type="dcterms:W3CDTF">2024-07-25T03:38:00Z</dcterms:modified>
</cp:coreProperties>
</file>